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0190251"/>
      <w:r>
        <w:t>Verwaltungsvo</w:t>
      </w:r>
      <w:bookmarkStart w:id="1" w:name="_GoBack"/>
      <w:bookmarkEnd w:id="1"/>
      <w:r>
        <w:t>rschriften zur Landeshaushaltsordnung -</w:t>
      </w:r>
      <w:r>
        <w:br/>
        <w:t>VV zur LHO</w:t>
      </w:r>
      <w:bookmarkEnd w:id="0"/>
    </w:p>
    <w:p>
      <w:pPr>
        <w:pStyle w:val="GesAbsatz"/>
        <w:jc w:val="center"/>
      </w:pPr>
      <w:r>
        <w:t xml:space="preserve">Runderlass des Ministeriums der Finanzen I C 2 – 0125 – 5.1 </w:t>
      </w:r>
      <w:r>
        <w:br/>
        <w:t>vom 6. Juni 2022</w:t>
      </w:r>
    </w:p>
    <w:p>
      <w:pPr>
        <w:pStyle w:val="GesAbsatz"/>
      </w:pPr>
      <w:hyperlink r:id="rId8" w:history="1">
        <w:r>
          <w:rPr>
            <w:rStyle w:val="Hyperlink"/>
          </w:rPr>
          <w:t>Link zur Vorschrift im SMBl. NRW. 631</w:t>
        </w:r>
      </w:hyperlink>
      <w:r>
        <w:t xml:space="preserve">: </w:t>
      </w:r>
      <w:r>
        <w:rPr>
          <w:color w:val="FF0000"/>
        </w:rPr>
        <w:t>hier finden Sie auch die Anlagen, ganz unten!</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120190251" w:history="1">
        <w:r>
          <w:rPr>
            <w:rStyle w:val="Hyperlink"/>
            <w:noProof/>
          </w:rPr>
          <w:t>Verwaltungsvorschriften zur Landeshaushaltsordnung</w:t>
        </w:r>
        <w:r>
          <w:rPr>
            <w:noProof/>
            <w:webHidden/>
          </w:rPr>
          <w:tab/>
        </w:r>
        <w:r>
          <w:rPr>
            <w:noProof/>
            <w:webHidden/>
          </w:rPr>
          <w:fldChar w:fldCharType="begin"/>
        </w:r>
        <w:r>
          <w:rPr>
            <w:noProof/>
            <w:webHidden/>
          </w:rPr>
          <w:instrText xml:space="preserve"> PAGEREF _Toc120190251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52" w:history="1">
        <w:r>
          <w:rPr>
            <w:rStyle w:val="Hyperlink"/>
            <w:noProof/>
          </w:rPr>
          <w:t>1</w:t>
        </w:r>
        <w:r>
          <w:rPr>
            <w:noProof/>
            <w:webHidden/>
          </w:rPr>
          <w:tab/>
        </w:r>
        <w:r>
          <w:rPr>
            <w:noProof/>
            <w:webHidden/>
          </w:rPr>
          <w:fldChar w:fldCharType="begin"/>
        </w:r>
        <w:r>
          <w:rPr>
            <w:noProof/>
            <w:webHidden/>
          </w:rPr>
          <w:instrText xml:space="preserve"> PAGEREF _Toc120190252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53" w:history="1">
        <w:r>
          <w:rPr>
            <w:rStyle w:val="Hyperlink"/>
            <w:noProof/>
          </w:rPr>
          <w:t>2</w:t>
        </w:r>
        <w:r>
          <w:rPr>
            <w:noProof/>
            <w:webHidden/>
          </w:rPr>
          <w:tab/>
        </w:r>
        <w:r>
          <w:rPr>
            <w:noProof/>
            <w:webHidden/>
          </w:rPr>
          <w:fldChar w:fldCharType="begin"/>
        </w:r>
        <w:r>
          <w:rPr>
            <w:noProof/>
            <w:webHidden/>
          </w:rPr>
          <w:instrText xml:space="preserve"> PAGEREF _Toc120190253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54" w:history="1">
        <w:r>
          <w:rPr>
            <w:rStyle w:val="Hyperlink"/>
            <w:noProof/>
          </w:rPr>
          <w:t>3</w:t>
        </w:r>
        <w:r>
          <w:rPr>
            <w:noProof/>
            <w:webHidden/>
          </w:rPr>
          <w:tab/>
        </w:r>
        <w:r>
          <w:rPr>
            <w:noProof/>
            <w:webHidden/>
          </w:rPr>
          <w:fldChar w:fldCharType="begin"/>
        </w:r>
        <w:r>
          <w:rPr>
            <w:noProof/>
            <w:webHidden/>
          </w:rPr>
          <w:instrText xml:space="preserve"> PAGEREF _Toc120190254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55" w:history="1">
        <w:r>
          <w:rPr>
            <w:rStyle w:val="Hyperlink"/>
            <w:noProof/>
          </w:rPr>
          <w:t xml:space="preserve">Anlage aaVV zur LHO </w:t>
        </w:r>
        <w:r>
          <w:rPr>
            <w:rStyle w:val="Hyperlink"/>
            <w:bCs/>
            <w:noProof/>
          </w:rPr>
          <w:t>Verwaltungsvorschriften zur Landeshaushaltsordnung</w:t>
        </w:r>
        <w:r>
          <w:rPr>
            <w:noProof/>
            <w:webHidden/>
          </w:rPr>
          <w:tab/>
        </w:r>
        <w:r>
          <w:rPr>
            <w:noProof/>
            <w:webHidden/>
          </w:rPr>
          <w:fldChar w:fldCharType="begin"/>
        </w:r>
        <w:r>
          <w:rPr>
            <w:noProof/>
            <w:webHidden/>
          </w:rPr>
          <w:instrText xml:space="preserve"> PAGEREF _Toc120190255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56" w:history="1">
        <w:r>
          <w:rPr>
            <w:rStyle w:val="Hyperlink"/>
            <w:noProof/>
          </w:rPr>
          <w:t>Anlage zu Nr. 1.2.4 zu § 23 Abgrenzung der Zuwendungen von den Entgelten aufgrund von Verträgen, die unmittelbar den Preisvorschriften für öffentliche Aufträge unterliegen</w:t>
        </w:r>
        <w:r>
          <w:rPr>
            <w:noProof/>
            <w:webHidden/>
          </w:rPr>
          <w:tab/>
        </w:r>
        <w:r>
          <w:rPr>
            <w:noProof/>
            <w:webHidden/>
          </w:rPr>
          <w:fldChar w:fldCharType="begin"/>
        </w:r>
        <w:r>
          <w:rPr>
            <w:noProof/>
            <w:webHidden/>
          </w:rPr>
          <w:instrText xml:space="preserve"> PAGEREF _Toc120190256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57" w:history="1">
        <w:r>
          <w:rPr>
            <w:rStyle w:val="Hyperlink"/>
            <w:bCs/>
            <w:noProof/>
          </w:rPr>
          <w:t>Anlage zu Nr. 2 zu § 68</w:t>
        </w:r>
        <w:r>
          <w:rPr>
            <w:rStyle w:val="Hyperlink"/>
            <w:noProof/>
          </w:rPr>
          <w:t xml:space="preserve">  Grundsätze für die Prüfung von Unternehmen nach § 53 Haushaltsgrundsätzegesetz (HGrG)</w:t>
        </w:r>
        <w:r>
          <w:rPr>
            <w:noProof/>
            <w:webHidden/>
          </w:rPr>
          <w:tab/>
        </w:r>
        <w:r>
          <w:rPr>
            <w:noProof/>
            <w:webHidden/>
          </w:rPr>
          <w:fldChar w:fldCharType="begin"/>
        </w:r>
        <w:r>
          <w:rPr>
            <w:noProof/>
            <w:webHidden/>
          </w:rPr>
          <w:instrText xml:space="preserve"> PAGEREF _Toc120190257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58" w:history="1">
        <w:r>
          <w:rPr>
            <w:rStyle w:val="Hyperlink"/>
            <w:bCs/>
            <w:noProof/>
          </w:rPr>
          <w:t>Anlage zu Nr. 2.6 zu § 59</w:t>
        </w:r>
        <w:r>
          <w:rPr>
            <w:rStyle w:val="Hyperlink"/>
            <w:noProof/>
          </w:rPr>
          <w:t xml:space="preserve">  Kleinbeträge</w:t>
        </w:r>
        <w:r>
          <w:rPr>
            <w:noProof/>
            <w:webHidden/>
          </w:rPr>
          <w:tab/>
        </w:r>
        <w:r>
          <w:rPr>
            <w:noProof/>
            <w:webHidden/>
          </w:rPr>
          <w:fldChar w:fldCharType="begin"/>
        </w:r>
        <w:r>
          <w:rPr>
            <w:noProof/>
            <w:webHidden/>
          </w:rPr>
          <w:instrText xml:space="preserve"> PAGEREF _Toc120190258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59" w:history="1">
        <w:r>
          <w:rPr>
            <w:rStyle w:val="Hyperlink"/>
            <w:noProof/>
          </w:rPr>
          <w:t>Anlage 1 zu Nr.  2.1 zu § 79  Bestimmungen über Bargeld, Schecks und Quittungen</w:t>
        </w:r>
        <w:r>
          <w:rPr>
            <w:noProof/>
            <w:webHidden/>
          </w:rPr>
          <w:tab/>
        </w:r>
        <w:r>
          <w:rPr>
            <w:noProof/>
            <w:webHidden/>
          </w:rPr>
          <w:fldChar w:fldCharType="begin"/>
        </w:r>
        <w:r>
          <w:rPr>
            <w:noProof/>
            <w:webHidden/>
          </w:rPr>
          <w:instrText xml:space="preserve"> PAGEREF _Toc120190259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60" w:history="1">
        <w:r>
          <w:rPr>
            <w:rStyle w:val="Hyperlink"/>
            <w:noProof/>
          </w:rPr>
          <w:t>Anlage 1 zu Nr. 5.1 VVG  ANBest-G</w:t>
        </w:r>
        <w:r>
          <w:rPr>
            <w:noProof/>
            <w:webHidden/>
          </w:rPr>
          <w:tab/>
        </w:r>
        <w:r>
          <w:rPr>
            <w:noProof/>
            <w:webHidden/>
          </w:rPr>
          <w:fldChar w:fldCharType="begin"/>
        </w:r>
        <w:r>
          <w:rPr>
            <w:noProof/>
            <w:webHidden/>
          </w:rPr>
          <w:instrText xml:space="preserve"> PAGEREF _Toc120190260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61" w:history="1">
        <w:r>
          <w:rPr>
            <w:rStyle w:val="Hyperlink"/>
            <w:noProof/>
          </w:rPr>
          <w:t>Anlage 1 zu Nr. 5.1 zu § 44  ANBest-I</w:t>
        </w:r>
        <w:r>
          <w:rPr>
            <w:noProof/>
            <w:webHidden/>
          </w:rPr>
          <w:tab/>
        </w:r>
        <w:r>
          <w:rPr>
            <w:noProof/>
            <w:webHidden/>
          </w:rPr>
          <w:fldChar w:fldCharType="begin"/>
        </w:r>
        <w:r>
          <w:rPr>
            <w:noProof/>
            <w:webHidden/>
          </w:rPr>
          <w:instrText xml:space="preserve"> PAGEREF _Toc120190261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62" w:history="1">
        <w:r>
          <w:rPr>
            <w:rStyle w:val="Hyperlink"/>
            <w:noProof/>
          </w:rPr>
          <w:t>Anlage 2 zu Nr. 5.1 zu § 44  ANBest-P</w:t>
        </w:r>
        <w:r>
          <w:rPr>
            <w:noProof/>
            <w:webHidden/>
          </w:rPr>
          <w:tab/>
        </w:r>
        <w:r>
          <w:rPr>
            <w:noProof/>
            <w:webHidden/>
          </w:rPr>
          <w:fldChar w:fldCharType="begin"/>
        </w:r>
        <w:r>
          <w:rPr>
            <w:noProof/>
            <w:webHidden/>
          </w:rPr>
          <w:instrText xml:space="preserve"> PAGEREF _Toc120190262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63" w:history="1">
        <w:r>
          <w:rPr>
            <w:rStyle w:val="Hyperlink"/>
            <w:noProof/>
          </w:rPr>
          <w:t>Anlage 2 zu Nr. 5.1.2 zu § 79 Ergänzende Bestimmungen für Zahlstellen ZBest</w:t>
        </w:r>
        <w:r>
          <w:rPr>
            <w:noProof/>
            <w:webHidden/>
          </w:rPr>
          <w:tab/>
        </w:r>
        <w:r>
          <w:rPr>
            <w:noProof/>
            <w:webHidden/>
          </w:rPr>
          <w:fldChar w:fldCharType="begin"/>
        </w:r>
        <w:r>
          <w:rPr>
            <w:noProof/>
            <w:webHidden/>
          </w:rPr>
          <w:instrText xml:space="preserve"> PAGEREF _Toc120190263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64" w:history="1">
        <w:r>
          <w:rPr>
            <w:rStyle w:val="Hyperlink"/>
            <w:noProof/>
          </w:rPr>
          <w:t>Anlage 3 zu Nr. 5.1 zu § 44  NBest-Bau</w:t>
        </w:r>
        <w:r>
          <w:rPr>
            <w:noProof/>
            <w:webHidden/>
          </w:rPr>
          <w:tab/>
        </w:r>
        <w:r>
          <w:rPr>
            <w:noProof/>
            <w:webHidden/>
          </w:rPr>
          <w:fldChar w:fldCharType="begin"/>
        </w:r>
        <w:r>
          <w:rPr>
            <w:noProof/>
            <w:webHidden/>
          </w:rPr>
          <w:instrText xml:space="preserve"> PAGEREF _Toc120190264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65" w:history="1">
        <w:r>
          <w:rPr>
            <w:rStyle w:val="Hyperlink"/>
            <w:noProof/>
          </w:rPr>
          <w:t>Anlage 3 zu Nr. 5.2 zu § 79  Besondere Bestimmungen für Gerichte, Staatsanwaltschaften und Einrichtungen des Strafvollzugs</w:t>
        </w:r>
        <w:r>
          <w:rPr>
            <w:noProof/>
            <w:webHidden/>
          </w:rPr>
          <w:tab/>
        </w:r>
        <w:r>
          <w:rPr>
            <w:noProof/>
            <w:webHidden/>
          </w:rPr>
          <w:fldChar w:fldCharType="begin"/>
        </w:r>
        <w:r>
          <w:rPr>
            <w:noProof/>
            <w:webHidden/>
          </w:rPr>
          <w:instrText xml:space="preserve"> PAGEREF _Toc120190265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66" w:history="1">
        <w:r>
          <w:rPr>
            <w:rStyle w:val="Hyperlink"/>
            <w:noProof/>
          </w:rPr>
          <w:t>Anlage 4 zu Nr. 13.2, 15.2, 16.1VV/13.2, 15.1 VVG zu § 44  Grundsätze für Förderrichtlinien</w:t>
        </w:r>
        <w:r>
          <w:rPr>
            <w:noProof/>
            <w:webHidden/>
          </w:rPr>
          <w:tab/>
        </w:r>
        <w:r>
          <w:rPr>
            <w:noProof/>
            <w:webHidden/>
          </w:rPr>
          <w:fldChar w:fldCharType="begin"/>
        </w:r>
        <w:r>
          <w:rPr>
            <w:noProof/>
            <w:webHidden/>
          </w:rPr>
          <w:instrText xml:space="preserve"> PAGEREF _Toc120190266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67" w:history="1">
        <w:r>
          <w:rPr>
            <w:rStyle w:val="Hyperlink"/>
            <w:noProof/>
          </w:rPr>
          <w:t>Anlage 4 zu Nr. 9.2 zu § 79  manuelles Verfahren</w:t>
        </w:r>
        <w:r>
          <w:rPr>
            <w:noProof/>
            <w:webHidden/>
          </w:rPr>
          <w:tab/>
        </w:r>
        <w:r>
          <w:rPr>
            <w:noProof/>
            <w:webHidden/>
          </w:rPr>
          <w:fldChar w:fldCharType="begin"/>
        </w:r>
        <w:r>
          <w:rPr>
            <w:noProof/>
            <w:webHidden/>
          </w:rPr>
          <w:instrText xml:space="preserve"> PAGEREF _Toc120190267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68" w:history="1">
        <w:r>
          <w:rPr>
            <w:rStyle w:val="Hyperlink"/>
            <w:noProof/>
          </w:rPr>
          <w:t>Anlage 5 zu Nr. 10.2 VV zu § 44 LHO  Belegliste zu Nr. 6.4 ANBest-P</w:t>
        </w:r>
        <w:r>
          <w:rPr>
            <w:noProof/>
            <w:webHidden/>
          </w:rPr>
          <w:tab/>
        </w:r>
        <w:r>
          <w:rPr>
            <w:noProof/>
            <w:webHidden/>
          </w:rPr>
          <w:fldChar w:fldCharType="begin"/>
        </w:r>
        <w:r>
          <w:rPr>
            <w:noProof/>
            <w:webHidden/>
          </w:rPr>
          <w:instrText xml:space="preserve"> PAGEREF _Toc120190268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69" w:history="1">
        <w:r>
          <w:rPr>
            <w:rStyle w:val="Hyperlink"/>
            <w:noProof/>
          </w:rPr>
          <w:t>EPOS Anlage Bilanzierungs- und Bewertungsgrundsätze</w:t>
        </w:r>
        <w:r>
          <w:rPr>
            <w:noProof/>
            <w:webHidden/>
          </w:rPr>
          <w:tab/>
        </w:r>
        <w:r>
          <w:rPr>
            <w:noProof/>
            <w:webHidden/>
          </w:rPr>
          <w:fldChar w:fldCharType="begin"/>
        </w:r>
        <w:r>
          <w:rPr>
            <w:noProof/>
            <w:webHidden/>
          </w:rPr>
          <w:instrText xml:space="preserve"> PAGEREF _Toc120190269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70" w:history="1">
        <w:r>
          <w:rPr>
            <w:rStyle w:val="Hyperlink"/>
            <w:noProof/>
          </w:rPr>
          <w:t>EPOS Anlage Bilanzierungs- und Bewertungsleitfaden</w:t>
        </w:r>
        <w:r>
          <w:rPr>
            <w:noProof/>
            <w:webHidden/>
          </w:rPr>
          <w:tab/>
        </w:r>
        <w:r>
          <w:rPr>
            <w:noProof/>
            <w:webHidden/>
          </w:rPr>
          <w:fldChar w:fldCharType="begin"/>
        </w:r>
        <w:r>
          <w:rPr>
            <w:noProof/>
            <w:webHidden/>
          </w:rPr>
          <w:instrText xml:space="preserve"> PAGEREF _Toc120190270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71" w:history="1">
        <w:r>
          <w:rPr>
            <w:rStyle w:val="Hyperlink"/>
            <w:noProof/>
          </w:rPr>
          <w:t>EPOS Anlage Geschäftsvorfallleitfaden</w:t>
        </w:r>
        <w:r>
          <w:rPr>
            <w:noProof/>
            <w:webHidden/>
          </w:rPr>
          <w:tab/>
        </w:r>
        <w:r>
          <w:rPr>
            <w:noProof/>
            <w:webHidden/>
          </w:rPr>
          <w:fldChar w:fldCharType="begin"/>
        </w:r>
        <w:r>
          <w:rPr>
            <w:noProof/>
            <w:webHidden/>
          </w:rPr>
          <w:instrText xml:space="preserve"> PAGEREF _Toc120190271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72" w:history="1">
        <w:r>
          <w:rPr>
            <w:rStyle w:val="Hyperlink"/>
            <w:noProof/>
          </w:rPr>
          <w:t>EPOS Anlage Grundsätze zur Kosten- und Leistungsrechnung</w:t>
        </w:r>
        <w:r>
          <w:rPr>
            <w:noProof/>
            <w:webHidden/>
          </w:rPr>
          <w:tab/>
        </w:r>
        <w:r>
          <w:rPr>
            <w:noProof/>
            <w:webHidden/>
          </w:rPr>
          <w:fldChar w:fldCharType="begin"/>
        </w:r>
        <w:r>
          <w:rPr>
            <w:noProof/>
            <w:webHidden/>
          </w:rPr>
          <w:instrText xml:space="preserve"> PAGEREF _Toc120190272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73" w:history="1">
        <w:r>
          <w:rPr>
            <w:rStyle w:val="Hyperlink"/>
            <w:noProof/>
          </w:rPr>
          <w:t>EPOS Anlage Kontierungsleitfaden</w:t>
        </w:r>
        <w:r>
          <w:rPr>
            <w:noProof/>
            <w:webHidden/>
          </w:rPr>
          <w:tab/>
        </w:r>
        <w:r>
          <w:rPr>
            <w:noProof/>
            <w:webHidden/>
          </w:rPr>
          <w:fldChar w:fldCharType="begin"/>
        </w:r>
        <w:r>
          <w:rPr>
            <w:noProof/>
            <w:webHidden/>
          </w:rPr>
          <w:instrText xml:space="preserve"> PAGEREF _Toc120190273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74" w:history="1">
        <w:r>
          <w:rPr>
            <w:rStyle w:val="Hyperlink"/>
            <w:noProof/>
          </w:rPr>
          <w:t>EPOS Anlage Leitfaden KLR</w:t>
        </w:r>
        <w:r>
          <w:rPr>
            <w:noProof/>
            <w:webHidden/>
          </w:rPr>
          <w:tab/>
        </w:r>
        <w:r>
          <w:rPr>
            <w:noProof/>
            <w:webHidden/>
          </w:rPr>
          <w:fldChar w:fldCharType="begin"/>
        </w:r>
        <w:r>
          <w:rPr>
            <w:noProof/>
            <w:webHidden/>
          </w:rPr>
          <w:instrText xml:space="preserve"> PAGEREF _Toc120190274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75" w:history="1">
        <w:r>
          <w:rPr>
            <w:rStyle w:val="Hyperlink"/>
            <w:noProof/>
          </w:rPr>
          <w:t>Grundmuster 1 (Antrag) Anlage 2 zu Nr. 3.1 VVG  Antrag zur Gewährung einer Zuwendung an Gemeinden</w:t>
        </w:r>
        <w:r>
          <w:rPr>
            <w:noProof/>
            <w:webHidden/>
          </w:rPr>
          <w:tab/>
        </w:r>
        <w:r>
          <w:rPr>
            <w:noProof/>
            <w:webHidden/>
          </w:rPr>
          <w:fldChar w:fldCharType="begin"/>
        </w:r>
        <w:r>
          <w:rPr>
            <w:noProof/>
            <w:webHidden/>
          </w:rPr>
          <w:instrText xml:space="preserve"> PAGEREF _Toc120190275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76" w:history="1">
        <w:r>
          <w:rPr>
            <w:rStyle w:val="Hyperlink"/>
            <w:noProof/>
          </w:rPr>
          <w:t>Grundmuster 2 (Zuwendungsbescheid) Anlage 3 zu Nr. 4.1 VVG  Zuwendungsbescheid zur Gewährung einer Zuwendung an Gemeinden</w:t>
        </w:r>
        <w:r>
          <w:rPr>
            <w:noProof/>
            <w:webHidden/>
          </w:rPr>
          <w:tab/>
        </w:r>
        <w:r>
          <w:rPr>
            <w:noProof/>
            <w:webHidden/>
          </w:rPr>
          <w:fldChar w:fldCharType="begin"/>
        </w:r>
        <w:r>
          <w:rPr>
            <w:noProof/>
            <w:webHidden/>
          </w:rPr>
          <w:instrText xml:space="preserve"> PAGEREF _Toc120190276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77" w:history="1">
        <w:r>
          <w:rPr>
            <w:rStyle w:val="Hyperlink"/>
            <w:noProof/>
          </w:rPr>
          <w:t>Grundmuster 3 (Verwendungsnachweis) Anlage 4 zu Nr. 10 VVG  Verwendungsnachweis für Zuwendungen an Gemeinden</w:t>
        </w:r>
        <w:r>
          <w:rPr>
            <w:noProof/>
            <w:webHidden/>
          </w:rPr>
          <w:tab/>
        </w:r>
        <w:r>
          <w:rPr>
            <w:noProof/>
            <w:webHidden/>
          </w:rPr>
          <w:fldChar w:fldCharType="begin"/>
        </w:r>
        <w:r>
          <w:rPr>
            <w:noProof/>
            <w:webHidden/>
          </w:rPr>
          <w:instrText xml:space="preserve"> PAGEREF _Toc120190277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78" w:history="1">
        <w:r>
          <w:rPr>
            <w:rStyle w:val="Hyperlink"/>
            <w:noProof/>
          </w:rPr>
          <w:t>Muster zu Nr. 1.4 zu § 37 Antrag auf Einwilligung in eine über-/außerplanmäßige Ausgabe1</w:t>
        </w:r>
        <w:r>
          <w:rPr>
            <w:noProof/>
            <w:webHidden/>
          </w:rPr>
          <w:tab/>
        </w:r>
        <w:r>
          <w:rPr>
            <w:noProof/>
            <w:webHidden/>
          </w:rPr>
          <w:fldChar w:fldCharType="begin"/>
        </w:r>
        <w:r>
          <w:rPr>
            <w:noProof/>
            <w:webHidden/>
          </w:rPr>
          <w:instrText xml:space="preserve"> PAGEREF _Toc120190278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79" w:history="1">
        <w:r>
          <w:rPr>
            <w:rStyle w:val="Hyperlink"/>
            <w:noProof/>
          </w:rPr>
          <w:t>Muster zu Nr. 2.3 zu § 38 Antrag auf Einwilligung in eine über-/außerplanmäßige Verpflichtungsermächtigung (VE)</w:t>
        </w:r>
        <w:r>
          <w:rPr>
            <w:noProof/>
            <w:webHidden/>
          </w:rPr>
          <w:tab/>
        </w:r>
        <w:r>
          <w:rPr>
            <w:noProof/>
            <w:webHidden/>
          </w:rPr>
          <w:fldChar w:fldCharType="begin"/>
        </w:r>
        <w:r>
          <w:rPr>
            <w:noProof/>
            <w:webHidden/>
          </w:rPr>
          <w:instrText xml:space="preserve"> PAGEREF _Toc120190279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0190280" w:history="1">
        <w:r>
          <w:rPr>
            <w:rStyle w:val="Hyperlink"/>
            <w:noProof/>
          </w:rPr>
          <w:t>Muster 1 zu Nr. 3.1 NBest-Bau Verwendungsnachweis</w:t>
        </w:r>
        <w:r>
          <w:rPr>
            <w:noProof/>
            <w:webHidden/>
          </w:rPr>
          <w:tab/>
        </w:r>
        <w:r>
          <w:rPr>
            <w:noProof/>
            <w:webHidden/>
          </w:rPr>
          <w:fldChar w:fldCharType="begin"/>
        </w:r>
        <w:r>
          <w:rPr>
            <w:noProof/>
            <w:webHidden/>
          </w:rPr>
          <w:instrText xml:space="preserve"> PAGEREF _Toc120190280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rFonts w:ascii="Times New Roman" w:hAnsi="Times New Roman"/>
          <w:b/>
          <w:color w:val="auto"/>
          <w:sz w:val="22"/>
          <w:szCs w:val="22"/>
        </w:rPr>
        <w:fldChar w:fldCharType="end"/>
      </w:r>
    </w:p>
    <w:p>
      <w:pPr>
        <w:pStyle w:val="berschrift2"/>
        <w:jc w:val="left"/>
      </w:pPr>
      <w:bookmarkStart w:id="2" w:name="_Toc120190252"/>
      <w:r>
        <w:t>1</w:t>
      </w:r>
      <w:bookmarkEnd w:id="2"/>
    </w:p>
    <w:p>
      <w:pPr>
        <w:pStyle w:val="GesAbsatz"/>
      </w:pPr>
      <w:r>
        <w:t>Aufgrund der durch § 5 Absatz 2, § 17b Absatz 3 und § 79 Absatz 1 der Landeshaushaltsordnung (LHO), in der Fassung der Bekanntmachung vom 26. April 1999 (GV. NRW. S. 158), die zuletzt durch Gesetz vom 19. Dezember 2019 (GV. NRW. S. 1030) geändert worden ist, dem Ministerium der Finanzen erteilten Ermächtigung zum Erlass von VV zur LHO wird nach Beteiligung der zuständigen Ministerien und nach Anhörung des Landesrechnungshofs und - soweit erforderlich - im Einvernehmen mit dem Landesrechnungshof die Neufassung der VV zur LHO bekannt gegeben.</w:t>
      </w:r>
    </w:p>
    <w:p>
      <w:pPr>
        <w:pStyle w:val="berschrift2"/>
        <w:jc w:val="left"/>
      </w:pPr>
      <w:bookmarkStart w:id="3" w:name="_Toc120190253"/>
      <w:r>
        <w:t>2</w:t>
      </w:r>
      <w:bookmarkEnd w:id="3"/>
    </w:p>
    <w:p>
      <w:pPr>
        <w:pStyle w:val="GesAbsatz"/>
      </w:pPr>
      <w:r>
        <w:t>Die VV zur LHO und deren Anlagen werden aufgrund des Umfangs nicht abgedruckt und sind im Service-Portal recht.nrw.de als Anlage zu dieser Veröffentlichung einsehbar.</w:t>
      </w:r>
    </w:p>
    <w:p>
      <w:pPr>
        <w:pStyle w:val="berschrift2"/>
        <w:jc w:val="left"/>
      </w:pPr>
      <w:bookmarkStart w:id="4" w:name="_Toc120190254"/>
      <w:r>
        <w:lastRenderedPageBreak/>
        <w:t>3</w:t>
      </w:r>
      <w:bookmarkEnd w:id="4"/>
    </w:p>
    <w:p>
      <w:pPr>
        <w:pStyle w:val="GesAbsatz"/>
      </w:pPr>
      <w:r>
        <w:t>Dieser Erlass tritt am Tag nach der Veröffentlichung in Kraft.</w:t>
      </w:r>
    </w:p>
    <w:p>
      <w:pPr>
        <w:pStyle w:val="GesAbsatz"/>
      </w:pPr>
    </w:p>
    <w:p>
      <w:pPr>
        <w:pStyle w:val="GesAbsatz"/>
      </w:pPr>
    </w:p>
    <w:p>
      <w:pPr>
        <w:pStyle w:val="GesAbsatz"/>
      </w:pPr>
    </w:p>
    <w:p>
      <w:pPr>
        <w:pStyle w:val="GesAbsatz"/>
        <w:jc w:val="left"/>
      </w:pPr>
    </w:p>
    <w:p>
      <w:pPr>
        <w:pStyle w:val="GesAbsatz"/>
        <w:jc w:val="left"/>
      </w:pPr>
    </w:p>
    <w:p>
      <w:pPr>
        <w:pStyle w:val="GesAbsatz"/>
        <w:jc w:val="left"/>
      </w:pPr>
    </w:p>
    <w:p>
      <w:pPr>
        <w:pStyle w:val="GesAbsatz"/>
        <w:jc w:val="left"/>
      </w:pPr>
    </w:p>
    <w:p>
      <w:pPr>
        <w:pStyle w:val="GesAbsatz"/>
        <w:jc w:val="left"/>
      </w:pPr>
    </w:p>
    <w:p>
      <w:pPr>
        <w:pStyle w:val="GesAbsatz"/>
        <w:jc w:val="left"/>
      </w:pPr>
    </w:p>
    <w:p>
      <w:pPr>
        <w:pStyle w:val="GesAbsatz"/>
        <w:jc w:val="left"/>
      </w:pPr>
    </w:p>
    <w:p>
      <w:pPr>
        <w:pStyle w:val="GesAbsatz"/>
        <w:jc w:val="left"/>
      </w:pPr>
    </w:p>
    <w:p>
      <w:pPr>
        <w:pStyle w:val="GesAbsatz"/>
        <w:jc w:val="left"/>
      </w:pPr>
      <w:r>
        <w:t xml:space="preserve">Suchworte:  </w:t>
      </w:r>
      <w:proofErr w:type="gramStart"/>
      <w:r>
        <w:t>Haushaltsüberwachungsliste  Haushaltsüberwachungslisten</w:t>
      </w:r>
      <w:proofErr w:type="gramEnd"/>
      <w:r>
        <w:t xml:space="preserve">   HÜL    </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06.06.2022 (MBl. NRW. S. 445)</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29.02.2024 (MBl. NRW. S. 429)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22.0-06</w:t>
    </w:r>
  </w:p>
  <w:p>
    <w:pPr>
      <w:pStyle w:val="Kopfzeile"/>
    </w:pPr>
    <w:r>
      <w:t>VV zur LHO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F1A3494"/>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E3A1AA6F-FCC5-489B-B32B-58D926A7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berschrift2Zchn">
    <w:name w:val="Überschrift 2 Zchn"/>
    <w:basedOn w:val="Absatz-Standardschriftart"/>
    <w:link w:val="berschrift2"/>
    <w:rPr>
      <w:rFonts w:ascii="Arial" w:hAnsi="Arial"/>
      <w:b/>
      <w:sz w:val="24"/>
    </w:rPr>
  </w:style>
  <w:style w:type="character" w:customStyle="1" w:styleId="GesAbsatzZchn">
    <w:name w:val="GesAbsatz Zchn"/>
    <w:basedOn w:val="Absatz-Standardschriftart"/>
    <w:link w:val="GesAbsatz"/>
    <w:rPr>
      <w:rFonts w:ascii="Arial" w:hAnsi="Arial"/>
      <w:color w:val="000000"/>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Aufzhlungszeichen">
    <w:name w:val="List Bullet"/>
    <w:basedOn w:val="Standard"/>
    <w:unhideWhenUsed/>
    <w:pPr>
      <w:numPr>
        <w:numId w:val="1"/>
      </w:numPr>
      <w:contextualSpacing/>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7620">
      <w:bodyDiv w:val="1"/>
      <w:marLeft w:val="0"/>
      <w:marRight w:val="0"/>
      <w:marTop w:val="0"/>
      <w:marBottom w:val="0"/>
      <w:divBdr>
        <w:top w:val="none" w:sz="0" w:space="0" w:color="auto"/>
        <w:left w:val="none" w:sz="0" w:space="0" w:color="auto"/>
        <w:bottom w:val="none" w:sz="0" w:space="0" w:color="auto"/>
        <w:right w:val="none" w:sz="0" w:space="0" w:color="auto"/>
      </w:divBdr>
    </w:div>
    <w:div w:id="794450824">
      <w:bodyDiv w:val="1"/>
      <w:marLeft w:val="75"/>
      <w:marRight w:val="75"/>
      <w:marTop w:val="75"/>
      <w:marBottom w:val="75"/>
      <w:divBdr>
        <w:top w:val="none" w:sz="0" w:space="0" w:color="auto"/>
        <w:left w:val="none" w:sz="0" w:space="0" w:color="auto"/>
        <w:bottom w:val="none" w:sz="0" w:space="0" w:color="auto"/>
        <w:right w:val="none" w:sz="0" w:space="0" w:color="auto"/>
      </w:divBdr>
      <w:divsChild>
        <w:div w:id="743895">
          <w:marLeft w:val="0"/>
          <w:marRight w:val="120"/>
          <w:marTop w:val="30"/>
          <w:marBottom w:val="0"/>
          <w:divBdr>
            <w:top w:val="none" w:sz="0" w:space="0" w:color="auto"/>
            <w:left w:val="none" w:sz="0" w:space="0" w:color="auto"/>
            <w:bottom w:val="none" w:sz="0" w:space="0" w:color="auto"/>
            <w:right w:val="none" w:sz="0" w:space="0" w:color="auto"/>
          </w:divBdr>
          <w:divsChild>
            <w:div w:id="1978799152">
              <w:marLeft w:val="168"/>
              <w:marRight w:val="168"/>
              <w:marTop w:val="0"/>
              <w:marBottom w:val="0"/>
              <w:divBdr>
                <w:top w:val="none" w:sz="0" w:space="0" w:color="auto"/>
                <w:left w:val="none" w:sz="0" w:space="0" w:color="auto"/>
                <w:bottom w:val="none" w:sz="0" w:space="0" w:color="auto"/>
                <w:right w:val="none" w:sz="0" w:space="0" w:color="auto"/>
              </w:divBdr>
              <w:divsChild>
                <w:div w:id="1370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6&amp;ugl_nr=631&amp;bes_id=49029&amp;val=49029&amp;ver=7&amp;sg=0&amp;aufgehoben=N&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48F5-DB84-40F2-A5CD-CF395253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486</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Verwaltungsvorschriften zur Landeshaushaltsordnung (VV zur LHO)</vt:lpstr>
    </vt:vector>
  </TitlesOfParts>
  <Manager/>
  <Company>LANUV NRW</Company>
  <LinksUpToDate>false</LinksUpToDate>
  <CharactersWithSpaces>5139</CharactersWithSpaces>
  <SharedDoc>false</SharedDoc>
  <HLinks>
    <vt:vector size="486" baseType="variant">
      <vt:variant>
        <vt:i4>6619168</vt:i4>
      </vt:variant>
      <vt:variant>
        <vt:i4>453</vt:i4>
      </vt:variant>
      <vt:variant>
        <vt:i4>0</vt:i4>
      </vt:variant>
      <vt:variant>
        <vt:i4>5</vt:i4>
      </vt:variant>
      <vt:variant>
        <vt:lpwstr>http://igsvtu.lanuv.nrw.de/VTUP=2/dokus/22006anl10.pdf</vt:lpwstr>
      </vt:variant>
      <vt:variant>
        <vt:lpwstr/>
      </vt:variant>
      <vt:variant>
        <vt:i4>589842</vt:i4>
      </vt:variant>
      <vt:variant>
        <vt:i4>450</vt:i4>
      </vt:variant>
      <vt:variant>
        <vt:i4>0</vt:i4>
      </vt:variant>
      <vt:variant>
        <vt:i4>5</vt:i4>
      </vt:variant>
      <vt:variant>
        <vt:lpwstr>http://igsvtu.lanuv.nrw.de/VTUP=2/dokus/22006anl9.pdf</vt:lpwstr>
      </vt:variant>
      <vt:variant>
        <vt:lpwstr/>
      </vt:variant>
      <vt:variant>
        <vt:i4>589843</vt:i4>
      </vt:variant>
      <vt:variant>
        <vt:i4>447</vt:i4>
      </vt:variant>
      <vt:variant>
        <vt:i4>0</vt:i4>
      </vt:variant>
      <vt:variant>
        <vt:i4>5</vt:i4>
      </vt:variant>
      <vt:variant>
        <vt:lpwstr>http://igsvtu.lanuv.nrw.de/VTUP=2/dokus/22006anl8.pdf</vt:lpwstr>
      </vt:variant>
      <vt:variant>
        <vt:lpwstr/>
      </vt:variant>
      <vt:variant>
        <vt:i4>589852</vt:i4>
      </vt:variant>
      <vt:variant>
        <vt:i4>444</vt:i4>
      </vt:variant>
      <vt:variant>
        <vt:i4>0</vt:i4>
      </vt:variant>
      <vt:variant>
        <vt:i4>5</vt:i4>
      </vt:variant>
      <vt:variant>
        <vt:lpwstr>http://igsvtu.lanuv.nrw.de/VTUP=2/dokus/22006anl7.pdf</vt:lpwstr>
      </vt:variant>
      <vt:variant>
        <vt:lpwstr/>
      </vt:variant>
      <vt:variant>
        <vt:i4>589853</vt:i4>
      </vt:variant>
      <vt:variant>
        <vt:i4>441</vt:i4>
      </vt:variant>
      <vt:variant>
        <vt:i4>0</vt:i4>
      </vt:variant>
      <vt:variant>
        <vt:i4>5</vt:i4>
      </vt:variant>
      <vt:variant>
        <vt:lpwstr>http://igsvtu.lanuv.nrw.de/VTUP=2/dokus/22006anl6.pdf</vt:lpwstr>
      </vt:variant>
      <vt:variant>
        <vt:lpwstr/>
      </vt:variant>
      <vt:variant>
        <vt:i4>589854</vt:i4>
      </vt:variant>
      <vt:variant>
        <vt:i4>438</vt:i4>
      </vt:variant>
      <vt:variant>
        <vt:i4>0</vt:i4>
      </vt:variant>
      <vt:variant>
        <vt:i4>5</vt:i4>
      </vt:variant>
      <vt:variant>
        <vt:lpwstr>http://igsvtu.lanuv.nrw.de/VTUP=2/dokus/22006anl5.pdf</vt:lpwstr>
      </vt:variant>
      <vt:variant>
        <vt:lpwstr/>
      </vt:variant>
      <vt:variant>
        <vt:i4>589855</vt:i4>
      </vt:variant>
      <vt:variant>
        <vt:i4>435</vt:i4>
      </vt:variant>
      <vt:variant>
        <vt:i4>0</vt:i4>
      </vt:variant>
      <vt:variant>
        <vt:i4>5</vt:i4>
      </vt:variant>
      <vt:variant>
        <vt:lpwstr>http://igsvtu.lanuv.nrw.de/VTUP=2/dokus/22006anl4.pdf</vt:lpwstr>
      </vt:variant>
      <vt:variant>
        <vt:lpwstr/>
      </vt:variant>
      <vt:variant>
        <vt:i4>589848</vt:i4>
      </vt:variant>
      <vt:variant>
        <vt:i4>432</vt:i4>
      </vt:variant>
      <vt:variant>
        <vt:i4>0</vt:i4>
      </vt:variant>
      <vt:variant>
        <vt:i4>5</vt:i4>
      </vt:variant>
      <vt:variant>
        <vt:lpwstr>http://igsvtu.lanuv.nrw.de/VTUP=2/dokus/22006anl3.pdf</vt:lpwstr>
      </vt:variant>
      <vt:variant>
        <vt:lpwstr/>
      </vt:variant>
      <vt:variant>
        <vt:i4>589849</vt:i4>
      </vt:variant>
      <vt:variant>
        <vt:i4>429</vt:i4>
      </vt:variant>
      <vt:variant>
        <vt:i4>0</vt:i4>
      </vt:variant>
      <vt:variant>
        <vt:i4>5</vt:i4>
      </vt:variant>
      <vt:variant>
        <vt:lpwstr>http://igsvtu.lanuv.nrw.de/VTUP=2/dokus/22006anl2.pdf</vt:lpwstr>
      </vt:variant>
      <vt:variant>
        <vt:lpwstr/>
      </vt:variant>
      <vt:variant>
        <vt:i4>589850</vt:i4>
      </vt:variant>
      <vt:variant>
        <vt:i4>426</vt:i4>
      </vt:variant>
      <vt:variant>
        <vt:i4>0</vt:i4>
      </vt:variant>
      <vt:variant>
        <vt:i4>5</vt:i4>
      </vt:variant>
      <vt:variant>
        <vt:lpwstr>http://igsvtu.lanuv.nrw.de/VTUP=2/dokus/22006anl1.pdf</vt:lpwstr>
      </vt:variant>
      <vt:variant>
        <vt:lpwstr/>
      </vt:variant>
      <vt:variant>
        <vt:i4>1769522</vt:i4>
      </vt:variant>
      <vt:variant>
        <vt:i4>419</vt:i4>
      </vt:variant>
      <vt:variant>
        <vt:i4>0</vt:i4>
      </vt:variant>
      <vt:variant>
        <vt:i4>5</vt:i4>
      </vt:variant>
      <vt:variant>
        <vt:lpwstr/>
      </vt:variant>
      <vt:variant>
        <vt:lpwstr>_Toc245870206</vt:lpwstr>
      </vt:variant>
      <vt:variant>
        <vt:i4>1769522</vt:i4>
      </vt:variant>
      <vt:variant>
        <vt:i4>413</vt:i4>
      </vt:variant>
      <vt:variant>
        <vt:i4>0</vt:i4>
      </vt:variant>
      <vt:variant>
        <vt:i4>5</vt:i4>
      </vt:variant>
      <vt:variant>
        <vt:lpwstr/>
      </vt:variant>
      <vt:variant>
        <vt:lpwstr>_Toc245870205</vt:lpwstr>
      </vt:variant>
      <vt:variant>
        <vt:i4>1769522</vt:i4>
      </vt:variant>
      <vt:variant>
        <vt:i4>407</vt:i4>
      </vt:variant>
      <vt:variant>
        <vt:i4>0</vt:i4>
      </vt:variant>
      <vt:variant>
        <vt:i4>5</vt:i4>
      </vt:variant>
      <vt:variant>
        <vt:lpwstr/>
      </vt:variant>
      <vt:variant>
        <vt:lpwstr>_Toc245870204</vt:lpwstr>
      </vt:variant>
      <vt:variant>
        <vt:i4>1769522</vt:i4>
      </vt:variant>
      <vt:variant>
        <vt:i4>401</vt:i4>
      </vt:variant>
      <vt:variant>
        <vt:i4>0</vt:i4>
      </vt:variant>
      <vt:variant>
        <vt:i4>5</vt:i4>
      </vt:variant>
      <vt:variant>
        <vt:lpwstr/>
      </vt:variant>
      <vt:variant>
        <vt:lpwstr>_Toc245870203</vt:lpwstr>
      </vt:variant>
      <vt:variant>
        <vt:i4>1769522</vt:i4>
      </vt:variant>
      <vt:variant>
        <vt:i4>395</vt:i4>
      </vt:variant>
      <vt:variant>
        <vt:i4>0</vt:i4>
      </vt:variant>
      <vt:variant>
        <vt:i4>5</vt:i4>
      </vt:variant>
      <vt:variant>
        <vt:lpwstr/>
      </vt:variant>
      <vt:variant>
        <vt:lpwstr>_Toc245870202</vt:lpwstr>
      </vt:variant>
      <vt:variant>
        <vt:i4>1769522</vt:i4>
      </vt:variant>
      <vt:variant>
        <vt:i4>389</vt:i4>
      </vt:variant>
      <vt:variant>
        <vt:i4>0</vt:i4>
      </vt:variant>
      <vt:variant>
        <vt:i4>5</vt:i4>
      </vt:variant>
      <vt:variant>
        <vt:lpwstr/>
      </vt:variant>
      <vt:variant>
        <vt:lpwstr>_Toc245870201</vt:lpwstr>
      </vt:variant>
      <vt:variant>
        <vt:i4>1769522</vt:i4>
      </vt:variant>
      <vt:variant>
        <vt:i4>383</vt:i4>
      </vt:variant>
      <vt:variant>
        <vt:i4>0</vt:i4>
      </vt:variant>
      <vt:variant>
        <vt:i4>5</vt:i4>
      </vt:variant>
      <vt:variant>
        <vt:lpwstr/>
      </vt:variant>
      <vt:variant>
        <vt:lpwstr>_Toc245870200</vt:lpwstr>
      </vt:variant>
      <vt:variant>
        <vt:i4>1179697</vt:i4>
      </vt:variant>
      <vt:variant>
        <vt:i4>377</vt:i4>
      </vt:variant>
      <vt:variant>
        <vt:i4>0</vt:i4>
      </vt:variant>
      <vt:variant>
        <vt:i4>5</vt:i4>
      </vt:variant>
      <vt:variant>
        <vt:lpwstr/>
      </vt:variant>
      <vt:variant>
        <vt:lpwstr>_Toc245870199</vt:lpwstr>
      </vt:variant>
      <vt:variant>
        <vt:i4>1179697</vt:i4>
      </vt:variant>
      <vt:variant>
        <vt:i4>371</vt:i4>
      </vt:variant>
      <vt:variant>
        <vt:i4>0</vt:i4>
      </vt:variant>
      <vt:variant>
        <vt:i4>5</vt:i4>
      </vt:variant>
      <vt:variant>
        <vt:lpwstr/>
      </vt:variant>
      <vt:variant>
        <vt:lpwstr>_Toc245870198</vt:lpwstr>
      </vt:variant>
      <vt:variant>
        <vt:i4>1179697</vt:i4>
      </vt:variant>
      <vt:variant>
        <vt:i4>365</vt:i4>
      </vt:variant>
      <vt:variant>
        <vt:i4>0</vt:i4>
      </vt:variant>
      <vt:variant>
        <vt:i4>5</vt:i4>
      </vt:variant>
      <vt:variant>
        <vt:lpwstr/>
      </vt:variant>
      <vt:variant>
        <vt:lpwstr>_Toc245870197</vt:lpwstr>
      </vt:variant>
      <vt:variant>
        <vt:i4>1179697</vt:i4>
      </vt:variant>
      <vt:variant>
        <vt:i4>359</vt:i4>
      </vt:variant>
      <vt:variant>
        <vt:i4>0</vt:i4>
      </vt:variant>
      <vt:variant>
        <vt:i4>5</vt:i4>
      </vt:variant>
      <vt:variant>
        <vt:lpwstr/>
      </vt:variant>
      <vt:variant>
        <vt:lpwstr>_Toc245870196</vt:lpwstr>
      </vt:variant>
      <vt:variant>
        <vt:i4>1179697</vt:i4>
      </vt:variant>
      <vt:variant>
        <vt:i4>353</vt:i4>
      </vt:variant>
      <vt:variant>
        <vt:i4>0</vt:i4>
      </vt:variant>
      <vt:variant>
        <vt:i4>5</vt:i4>
      </vt:variant>
      <vt:variant>
        <vt:lpwstr/>
      </vt:variant>
      <vt:variant>
        <vt:lpwstr>_Toc245870195</vt:lpwstr>
      </vt:variant>
      <vt:variant>
        <vt:i4>1179697</vt:i4>
      </vt:variant>
      <vt:variant>
        <vt:i4>347</vt:i4>
      </vt:variant>
      <vt:variant>
        <vt:i4>0</vt:i4>
      </vt:variant>
      <vt:variant>
        <vt:i4>5</vt:i4>
      </vt:variant>
      <vt:variant>
        <vt:lpwstr/>
      </vt:variant>
      <vt:variant>
        <vt:lpwstr>_Toc245870194</vt:lpwstr>
      </vt:variant>
      <vt:variant>
        <vt:i4>1179697</vt:i4>
      </vt:variant>
      <vt:variant>
        <vt:i4>341</vt:i4>
      </vt:variant>
      <vt:variant>
        <vt:i4>0</vt:i4>
      </vt:variant>
      <vt:variant>
        <vt:i4>5</vt:i4>
      </vt:variant>
      <vt:variant>
        <vt:lpwstr/>
      </vt:variant>
      <vt:variant>
        <vt:lpwstr>_Toc245870193</vt:lpwstr>
      </vt:variant>
      <vt:variant>
        <vt:i4>1179697</vt:i4>
      </vt:variant>
      <vt:variant>
        <vt:i4>335</vt:i4>
      </vt:variant>
      <vt:variant>
        <vt:i4>0</vt:i4>
      </vt:variant>
      <vt:variant>
        <vt:i4>5</vt:i4>
      </vt:variant>
      <vt:variant>
        <vt:lpwstr/>
      </vt:variant>
      <vt:variant>
        <vt:lpwstr>_Toc245870192</vt:lpwstr>
      </vt:variant>
      <vt:variant>
        <vt:i4>1179697</vt:i4>
      </vt:variant>
      <vt:variant>
        <vt:i4>329</vt:i4>
      </vt:variant>
      <vt:variant>
        <vt:i4>0</vt:i4>
      </vt:variant>
      <vt:variant>
        <vt:i4>5</vt:i4>
      </vt:variant>
      <vt:variant>
        <vt:lpwstr/>
      </vt:variant>
      <vt:variant>
        <vt:lpwstr>_Toc245870191</vt:lpwstr>
      </vt:variant>
      <vt:variant>
        <vt:i4>1179697</vt:i4>
      </vt:variant>
      <vt:variant>
        <vt:i4>323</vt:i4>
      </vt:variant>
      <vt:variant>
        <vt:i4>0</vt:i4>
      </vt:variant>
      <vt:variant>
        <vt:i4>5</vt:i4>
      </vt:variant>
      <vt:variant>
        <vt:lpwstr/>
      </vt:variant>
      <vt:variant>
        <vt:lpwstr>_Toc245870190</vt:lpwstr>
      </vt:variant>
      <vt:variant>
        <vt:i4>1245233</vt:i4>
      </vt:variant>
      <vt:variant>
        <vt:i4>317</vt:i4>
      </vt:variant>
      <vt:variant>
        <vt:i4>0</vt:i4>
      </vt:variant>
      <vt:variant>
        <vt:i4>5</vt:i4>
      </vt:variant>
      <vt:variant>
        <vt:lpwstr/>
      </vt:variant>
      <vt:variant>
        <vt:lpwstr>_Toc245870189</vt:lpwstr>
      </vt:variant>
      <vt:variant>
        <vt:i4>1245233</vt:i4>
      </vt:variant>
      <vt:variant>
        <vt:i4>311</vt:i4>
      </vt:variant>
      <vt:variant>
        <vt:i4>0</vt:i4>
      </vt:variant>
      <vt:variant>
        <vt:i4>5</vt:i4>
      </vt:variant>
      <vt:variant>
        <vt:lpwstr/>
      </vt:variant>
      <vt:variant>
        <vt:lpwstr>_Toc245870188</vt:lpwstr>
      </vt:variant>
      <vt:variant>
        <vt:i4>1245233</vt:i4>
      </vt:variant>
      <vt:variant>
        <vt:i4>305</vt:i4>
      </vt:variant>
      <vt:variant>
        <vt:i4>0</vt:i4>
      </vt:variant>
      <vt:variant>
        <vt:i4>5</vt:i4>
      </vt:variant>
      <vt:variant>
        <vt:lpwstr/>
      </vt:variant>
      <vt:variant>
        <vt:lpwstr>_Toc245870187</vt:lpwstr>
      </vt:variant>
      <vt:variant>
        <vt:i4>1245233</vt:i4>
      </vt:variant>
      <vt:variant>
        <vt:i4>299</vt:i4>
      </vt:variant>
      <vt:variant>
        <vt:i4>0</vt:i4>
      </vt:variant>
      <vt:variant>
        <vt:i4>5</vt:i4>
      </vt:variant>
      <vt:variant>
        <vt:lpwstr/>
      </vt:variant>
      <vt:variant>
        <vt:lpwstr>_Toc245870186</vt:lpwstr>
      </vt:variant>
      <vt:variant>
        <vt:i4>1245233</vt:i4>
      </vt:variant>
      <vt:variant>
        <vt:i4>293</vt:i4>
      </vt:variant>
      <vt:variant>
        <vt:i4>0</vt:i4>
      </vt:variant>
      <vt:variant>
        <vt:i4>5</vt:i4>
      </vt:variant>
      <vt:variant>
        <vt:lpwstr/>
      </vt:variant>
      <vt:variant>
        <vt:lpwstr>_Toc245870185</vt:lpwstr>
      </vt:variant>
      <vt:variant>
        <vt:i4>1245233</vt:i4>
      </vt:variant>
      <vt:variant>
        <vt:i4>287</vt:i4>
      </vt:variant>
      <vt:variant>
        <vt:i4>0</vt:i4>
      </vt:variant>
      <vt:variant>
        <vt:i4>5</vt:i4>
      </vt:variant>
      <vt:variant>
        <vt:lpwstr/>
      </vt:variant>
      <vt:variant>
        <vt:lpwstr>_Toc245870184</vt:lpwstr>
      </vt:variant>
      <vt:variant>
        <vt:i4>1245233</vt:i4>
      </vt:variant>
      <vt:variant>
        <vt:i4>281</vt:i4>
      </vt:variant>
      <vt:variant>
        <vt:i4>0</vt:i4>
      </vt:variant>
      <vt:variant>
        <vt:i4>5</vt:i4>
      </vt:variant>
      <vt:variant>
        <vt:lpwstr/>
      </vt:variant>
      <vt:variant>
        <vt:lpwstr>_Toc245870183</vt:lpwstr>
      </vt:variant>
      <vt:variant>
        <vt:i4>1245233</vt:i4>
      </vt:variant>
      <vt:variant>
        <vt:i4>275</vt:i4>
      </vt:variant>
      <vt:variant>
        <vt:i4>0</vt:i4>
      </vt:variant>
      <vt:variant>
        <vt:i4>5</vt:i4>
      </vt:variant>
      <vt:variant>
        <vt:lpwstr/>
      </vt:variant>
      <vt:variant>
        <vt:lpwstr>_Toc245870182</vt:lpwstr>
      </vt:variant>
      <vt:variant>
        <vt:i4>1245233</vt:i4>
      </vt:variant>
      <vt:variant>
        <vt:i4>269</vt:i4>
      </vt:variant>
      <vt:variant>
        <vt:i4>0</vt:i4>
      </vt:variant>
      <vt:variant>
        <vt:i4>5</vt:i4>
      </vt:variant>
      <vt:variant>
        <vt:lpwstr/>
      </vt:variant>
      <vt:variant>
        <vt:lpwstr>_Toc245870181</vt:lpwstr>
      </vt:variant>
      <vt:variant>
        <vt:i4>1245233</vt:i4>
      </vt:variant>
      <vt:variant>
        <vt:i4>263</vt:i4>
      </vt:variant>
      <vt:variant>
        <vt:i4>0</vt:i4>
      </vt:variant>
      <vt:variant>
        <vt:i4>5</vt:i4>
      </vt:variant>
      <vt:variant>
        <vt:lpwstr/>
      </vt:variant>
      <vt:variant>
        <vt:lpwstr>_Toc245870180</vt:lpwstr>
      </vt:variant>
      <vt:variant>
        <vt:i4>1835057</vt:i4>
      </vt:variant>
      <vt:variant>
        <vt:i4>257</vt:i4>
      </vt:variant>
      <vt:variant>
        <vt:i4>0</vt:i4>
      </vt:variant>
      <vt:variant>
        <vt:i4>5</vt:i4>
      </vt:variant>
      <vt:variant>
        <vt:lpwstr/>
      </vt:variant>
      <vt:variant>
        <vt:lpwstr>_Toc245870179</vt:lpwstr>
      </vt:variant>
      <vt:variant>
        <vt:i4>1835057</vt:i4>
      </vt:variant>
      <vt:variant>
        <vt:i4>251</vt:i4>
      </vt:variant>
      <vt:variant>
        <vt:i4>0</vt:i4>
      </vt:variant>
      <vt:variant>
        <vt:i4>5</vt:i4>
      </vt:variant>
      <vt:variant>
        <vt:lpwstr/>
      </vt:variant>
      <vt:variant>
        <vt:lpwstr>_Toc245870178</vt:lpwstr>
      </vt:variant>
      <vt:variant>
        <vt:i4>1835057</vt:i4>
      </vt:variant>
      <vt:variant>
        <vt:i4>245</vt:i4>
      </vt:variant>
      <vt:variant>
        <vt:i4>0</vt:i4>
      </vt:variant>
      <vt:variant>
        <vt:i4>5</vt:i4>
      </vt:variant>
      <vt:variant>
        <vt:lpwstr/>
      </vt:variant>
      <vt:variant>
        <vt:lpwstr>_Toc245870177</vt:lpwstr>
      </vt:variant>
      <vt:variant>
        <vt:i4>1835057</vt:i4>
      </vt:variant>
      <vt:variant>
        <vt:i4>239</vt:i4>
      </vt:variant>
      <vt:variant>
        <vt:i4>0</vt:i4>
      </vt:variant>
      <vt:variant>
        <vt:i4>5</vt:i4>
      </vt:variant>
      <vt:variant>
        <vt:lpwstr/>
      </vt:variant>
      <vt:variant>
        <vt:lpwstr>_Toc245870176</vt:lpwstr>
      </vt:variant>
      <vt:variant>
        <vt:i4>1835057</vt:i4>
      </vt:variant>
      <vt:variant>
        <vt:i4>233</vt:i4>
      </vt:variant>
      <vt:variant>
        <vt:i4>0</vt:i4>
      </vt:variant>
      <vt:variant>
        <vt:i4>5</vt:i4>
      </vt:variant>
      <vt:variant>
        <vt:lpwstr/>
      </vt:variant>
      <vt:variant>
        <vt:lpwstr>_Toc245870175</vt:lpwstr>
      </vt:variant>
      <vt:variant>
        <vt:i4>1835057</vt:i4>
      </vt:variant>
      <vt:variant>
        <vt:i4>227</vt:i4>
      </vt:variant>
      <vt:variant>
        <vt:i4>0</vt:i4>
      </vt:variant>
      <vt:variant>
        <vt:i4>5</vt:i4>
      </vt:variant>
      <vt:variant>
        <vt:lpwstr/>
      </vt:variant>
      <vt:variant>
        <vt:lpwstr>_Toc245870174</vt:lpwstr>
      </vt:variant>
      <vt:variant>
        <vt:i4>1835057</vt:i4>
      </vt:variant>
      <vt:variant>
        <vt:i4>221</vt:i4>
      </vt:variant>
      <vt:variant>
        <vt:i4>0</vt:i4>
      </vt:variant>
      <vt:variant>
        <vt:i4>5</vt:i4>
      </vt:variant>
      <vt:variant>
        <vt:lpwstr/>
      </vt:variant>
      <vt:variant>
        <vt:lpwstr>_Toc245870173</vt:lpwstr>
      </vt:variant>
      <vt:variant>
        <vt:i4>1835057</vt:i4>
      </vt:variant>
      <vt:variant>
        <vt:i4>215</vt:i4>
      </vt:variant>
      <vt:variant>
        <vt:i4>0</vt:i4>
      </vt:variant>
      <vt:variant>
        <vt:i4>5</vt:i4>
      </vt:variant>
      <vt:variant>
        <vt:lpwstr/>
      </vt:variant>
      <vt:variant>
        <vt:lpwstr>_Toc245870172</vt:lpwstr>
      </vt:variant>
      <vt:variant>
        <vt:i4>1835057</vt:i4>
      </vt:variant>
      <vt:variant>
        <vt:i4>209</vt:i4>
      </vt:variant>
      <vt:variant>
        <vt:i4>0</vt:i4>
      </vt:variant>
      <vt:variant>
        <vt:i4>5</vt:i4>
      </vt:variant>
      <vt:variant>
        <vt:lpwstr/>
      </vt:variant>
      <vt:variant>
        <vt:lpwstr>_Toc245870171</vt:lpwstr>
      </vt:variant>
      <vt:variant>
        <vt:i4>1835057</vt:i4>
      </vt:variant>
      <vt:variant>
        <vt:i4>203</vt:i4>
      </vt:variant>
      <vt:variant>
        <vt:i4>0</vt:i4>
      </vt:variant>
      <vt:variant>
        <vt:i4>5</vt:i4>
      </vt:variant>
      <vt:variant>
        <vt:lpwstr/>
      </vt:variant>
      <vt:variant>
        <vt:lpwstr>_Toc245870170</vt:lpwstr>
      </vt:variant>
      <vt:variant>
        <vt:i4>1900593</vt:i4>
      </vt:variant>
      <vt:variant>
        <vt:i4>197</vt:i4>
      </vt:variant>
      <vt:variant>
        <vt:i4>0</vt:i4>
      </vt:variant>
      <vt:variant>
        <vt:i4>5</vt:i4>
      </vt:variant>
      <vt:variant>
        <vt:lpwstr/>
      </vt:variant>
      <vt:variant>
        <vt:lpwstr>_Toc245870169</vt:lpwstr>
      </vt:variant>
      <vt:variant>
        <vt:i4>1900593</vt:i4>
      </vt:variant>
      <vt:variant>
        <vt:i4>191</vt:i4>
      </vt:variant>
      <vt:variant>
        <vt:i4>0</vt:i4>
      </vt:variant>
      <vt:variant>
        <vt:i4>5</vt:i4>
      </vt:variant>
      <vt:variant>
        <vt:lpwstr/>
      </vt:variant>
      <vt:variant>
        <vt:lpwstr>_Toc245870168</vt:lpwstr>
      </vt:variant>
      <vt:variant>
        <vt:i4>1900593</vt:i4>
      </vt:variant>
      <vt:variant>
        <vt:i4>185</vt:i4>
      </vt:variant>
      <vt:variant>
        <vt:i4>0</vt:i4>
      </vt:variant>
      <vt:variant>
        <vt:i4>5</vt:i4>
      </vt:variant>
      <vt:variant>
        <vt:lpwstr/>
      </vt:variant>
      <vt:variant>
        <vt:lpwstr>_Toc245870167</vt:lpwstr>
      </vt:variant>
      <vt:variant>
        <vt:i4>1900593</vt:i4>
      </vt:variant>
      <vt:variant>
        <vt:i4>179</vt:i4>
      </vt:variant>
      <vt:variant>
        <vt:i4>0</vt:i4>
      </vt:variant>
      <vt:variant>
        <vt:i4>5</vt:i4>
      </vt:variant>
      <vt:variant>
        <vt:lpwstr/>
      </vt:variant>
      <vt:variant>
        <vt:lpwstr>_Toc245870166</vt:lpwstr>
      </vt:variant>
      <vt:variant>
        <vt:i4>1900593</vt:i4>
      </vt:variant>
      <vt:variant>
        <vt:i4>173</vt:i4>
      </vt:variant>
      <vt:variant>
        <vt:i4>0</vt:i4>
      </vt:variant>
      <vt:variant>
        <vt:i4>5</vt:i4>
      </vt:variant>
      <vt:variant>
        <vt:lpwstr/>
      </vt:variant>
      <vt:variant>
        <vt:lpwstr>_Toc245870165</vt:lpwstr>
      </vt:variant>
      <vt:variant>
        <vt:i4>1900593</vt:i4>
      </vt:variant>
      <vt:variant>
        <vt:i4>167</vt:i4>
      </vt:variant>
      <vt:variant>
        <vt:i4>0</vt:i4>
      </vt:variant>
      <vt:variant>
        <vt:i4>5</vt:i4>
      </vt:variant>
      <vt:variant>
        <vt:lpwstr/>
      </vt:variant>
      <vt:variant>
        <vt:lpwstr>_Toc245870164</vt:lpwstr>
      </vt:variant>
      <vt:variant>
        <vt:i4>1900593</vt:i4>
      </vt:variant>
      <vt:variant>
        <vt:i4>161</vt:i4>
      </vt:variant>
      <vt:variant>
        <vt:i4>0</vt:i4>
      </vt:variant>
      <vt:variant>
        <vt:i4>5</vt:i4>
      </vt:variant>
      <vt:variant>
        <vt:lpwstr/>
      </vt:variant>
      <vt:variant>
        <vt:lpwstr>_Toc245870163</vt:lpwstr>
      </vt:variant>
      <vt:variant>
        <vt:i4>1900593</vt:i4>
      </vt:variant>
      <vt:variant>
        <vt:i4>155</vt:i4>
      </vt:variant>
      <vt:variant>
        <vt:i4>0</vt:i4>
      </vt:variant>
      <vt:variant>
        <vt:i4>5</vt:i4>
      </vt:variant>
      <vt:variant>
        <vt:lpwstr/>
      </vt:variant>
      <vt:variant>
        <vt:lpwstr>_Toc245870162</vt:lpwstr>
      </vt:variant>
      <vt:variant>
        <vt:i4>1900593</vt:i4>
      </vt:variant>
      <vt:variant>
        <vt:i4>149</vt:i4>
      </vt:variant>
      <vt:variant>
        <vt:i4>0</vt:i4>
      </vt:variant>
      <vt:variant>
        <vt:i4>5</vt:i4>
      </vt:variant>
      <vt:variant>
        <vt:lpwstr/>
      </vt:variant>
      <vt:variant>
        <vt:lpwstr>_Toc245870161</vt:lpwstr>
      </vt:variant>
      <vt:variant>
        <vt:i4>1900593</vt:i4>
      </vt:variant>
      <vt:variant>
        <vt:i4>143</vt:i4>
      </vt:variant>
      <vt:variant>
        <vt:i4>0</vt:i4>
      </vt:variant>
      <vt:variant>
        <vt:i4>5</vt:i4>
      </vt:variant>
      <vt:variant>
        <vt:lpwstr/>
      </vt:variant>
      <vt:variant>
        <vt:lpwstr>_Toc245870160</vt:lpwstr>
      </vt:variant>
      <vt:variant>
        <vt:i4>1966129</vt:i4>
      </vt:variant>
      <vt:variant>
        <vt:i4>137</vt:i4>
      </vt:variant>
      <vt:variant>
        <vt:i4>0</vt:i4>
      </vt:variant>
      <vt:variant>
        <vt:i4>5</vt:i4>
      </vt:variant>
      <vt:variant>
        <vt:lpwstr/>
      </vt:variant>
      <vt:variant>
        <vt:lpwstr>_Toc245870159</vt:lpwstr>
      </vt:variant>
      <vt:variant>
        <vt:i4>1966129</vt:i4>
      </vt:variant>
      <vt:variant>
        <vt:i4>131</vt:i4>
      </vt:variant>
      <vt:variant>
        <vt:i4>0</vt:i4>
      </vt:variant>
      <vt:variant>
        <vt:i4>5</vt:i4>
      </vt:variant>
      <vt:variant>
        <vt:lpwstr/>
      </vt:variant>
      <vt:variant>
        <vt:lpwstr>_Toc245870158</vt:lpwstr>
      </vt:variant>
      <vt:variant>
        <vt:i4>1966129</vt:i4>
      </vt:variant>
      <vt:variant>
        <vt:i4>125</vt:i4>
      </vt:variant>
      <vt:variant>
        <vt:i4>0</vt:i4>
      </vt:variant>
      <vt:variant>
        <vt:i4>5</vt:i4>
      </vt:variant>
      <vt:variant>
        <vt:lpwstr/>
      </vt:variant>
      <vt:variant>
        <vt:lpwstr>_Toc245870157</vt:lpwstr>
      </vt:variant>
      <vt:variant>
        <vt:i4>1966129</vt:i4>
      </vt:variant>
      <vt:variant>
        <vt:i4>119</vt:i4>
      </vt:variant>
      <vt:variant>
        <vt:i4>0</vt:i4>
      </vt:variant>
      <vt:variant>
        <vt:i4>5</vt:i4>
      </vt:variant>
      <vt:variant>
        <vt:lpwstr/>
      </vt:variant>
      <vt:variant>
        <vt:lpwstr>_Toc245870156</vt:lpwstr>
      </vt:variant>
      <vt:variant>
        <vt:i4>1966129</vt:i4>
      </vt:variant>
      <vt:variant>
        <vt:i4>113</vt:i4>
      </vt:variant>
      <vt:variant>
        <vt:i4>0</vt:i4>
      </vt:variant>
      <vt:variant>
        <vt:i4>5</vt:i4>
      </vt:variant>
      <vt:variant>
        <vt:lpwstr/>
      </vt:variant>
      <vt:variant>
        <vt:lpwstr>_Toc245870155</vt:lpwstr>
      </vt:variant>
      <vt:variant>
        <vt:i4>1966129</vt:i4>
      </vt:variant>
      <vt:variant>
        <vt:i4>107</vt:i4>
      </vt:variant>
      <vt:variant>
        <vt:i4>0</vt:i4>
      </vt:variant>
      <vt:variant>
        <vt:i4>5</vt:i4>
      </vt:variant>
      <vt:variant>
        <vt:lpwstr/>
      </vt:variant>
      <vt:variant>
        <vt:lpwstr>_Toc245870154</vt:lpwstr>
      </vt:variant>
      <vt:variant>
        <vt:i4>1966129</vt:i4>
      </vt:variant>
      <vt:variant>
        <vt:i4>101</vt:i4>
      </vt:variant>
      <vt:variant>
        <vt:i4>0</vt:i4>
      </vt:variant>
      <vt:variant>
        <vt:i4>5</vt:i4>
      </vt:variant>
      <vt:variant>
        <vt:lpwstr/>
      </vt:variant>
      <vt:variant>
        <vt:lpwstr>_Toc245870153</vt:lpwstr>
      </vt:variant>
      <vt:variant>
        <vt:i4>1966129</vt:i4>
      </vt:variant>
      <vt:variant>
        <vt:i4>95</vt:i4>
      </vt:variant>
      <vt:variant>
        <vt:i4>0</vt:i4>
      </vt:variant>
      <vt:variant>
        <vt:i4>5</vt:i4>
      </vt:variant>
      <vt:variant>
        <vt:lpwstr/>
      </vt:variant>
      <vt:variant>
        <vt:lpwstr>_Toc245870152</vt:lpwstr>
      </vt:variant>
      <vt:variant>
        <vt:i4>1966129</vt:i4>
      </vt:variant>
      <vt:variant>
        <vt:i4>89</vt:i4>
      </vt:variant>
      <vt:variant>
        <vt:i4>0</vt:i4>
      </vt:variant>
      <vt:variant>
        <vt:i4>5</vt:i4>
      </vt:variant>
      <vt:variant>
        <vt:lpwstr/>
      </vt:variant>
      <vt:variant>
        <vt:lpwstr>_Toc245870151</vt:lpwstr>
      </vt:variant>
      <vt:variant>
        <vt:i4>1966129</vt:i4>
      </vt:variant>
      <vt:variant>
        <vt:i4>83</vt:i4>
      </vt:variant>
      <vt:variant>
        <vt:i4>0</vt:i4>
      </vt:variant>
      <vt:variant>
        <vt:i4>5</vt:i4>
      </vt:variant>
      <vt:variant>
        <vt:lpwstr/>
      </vt:variant>
      <vt:variant>
        <vt:lpwstr>_Toc245870150</vt:lpwstr>
      </vt:variant>
      <vt:variant>
        <vt:i4>2031665</vt:i4>
      </vt:variant>
      <vt:variant>
        <vt:i4>77</vt:i4>
      </vt:variant>
      <vt:variant>
        <vt:i4>0</vt:i4>
      </vt:variant>
      <vt:variant>
        <vt:i4>5</vt:i4>
      </vt:variant>
      <vt:variant>
        <vt:lpwstr/>
      </vt:variant>
      <vt:variant>
        <vt:lpwstr>_Toc245870149</vt:lpwstr>
      </vt:variant>
      <vt:variant>
        <vt:i4>2031665</vt:i4>
      </vt:variant>
      <vt:variant>
        <vt:i4>71</vt:i4>
      </vt:variant>
      <vt:variant>
        <vt:i4>0</vt:i4>
      </vt:variant>
      <vt:variant>
        <vt:i4>5</vt:i4>
      </vt:variant>
      <vt:variant>
        <vt:lpwstr/>
      </vt:variant>
      <vt:variant>
        <vt:lpwstr>_Toc245870148</vt:lpwstr>
      </vt:variant>
      <vt:variant>
        <vt:i4>2031665</vt:i4>
      </vt:variant>
      <vt:variant>
        <vt:i4>65</vt:i4>
      </vt:variant>
      <vt:variant>
        <vt:i4>0</vt:i4>
      </vt:variant>
      <vt:variant>
        <vt:i4>5</vt:i4>
      </vt:variant>
      <vt:variant>
        <vt:lpwstr/>
      </vt:variant>
      <vt:variant>
        <vt:lpwstr>_Toc245870147</vt:lpwstr>
      </vt:variant>
      <vt:variant>
        <vt:i4>2031665</vt:i4>
      </vt:variant>
      <vt:variant>
        <vt:i4>59</vt:i4>
      </vt:variant>
      <vt:variant>
        <vt:i4>0</vt:i4>
      </vt:variant>
      <vt:variant>
        <vt:i4>5</vt:i4>
      </vt:variant>
      <vt:variant>
        <vt:lpwstr/>
      </vt:variant>
      <vt:variant>
        <vt:lpwstr>_Toc245870146</vt:lpwstr>
      </vt:variant>
      <vt:variant>
        <vt:i4>2031665</vt:i4>
      </vt:variant>
      <vt:variant>
        <vt:i4>53</vt:i4>
      </vt:variant>
      <vt:variant>
        <vt:i4>0</vt:i4>
      </vt:variant>
      <vt:variant>
        <vt:i4>5</vt:i4>
      </vt:variant>
      <vt:variant>
        <vt:lpwstr/>
      </vt:variant>
      <vt:variant>
        <vt:lpwstr>_Toc245870145</vt:lpwstr>
      </vt:variant>
      <vt:variant>
        <vt:i4>2031665</vt:i4>
      </vt:variant>
      <vt:variant>
        <vt:i4>47</vt:i4>
      </vt:variant>
      <vt:variant>
        <vt:i4>0</vt:i4>
      </vt:variant>
      <vt:variant>
        <vt:i4>5</vt:i4>
      </vt:variant>
      <vt:variant>
        <vt:lpwstr/>
      </vt:variant>
      <vt:variant>
        <vt:lpwstr>_Toc245870144</vt:lpwstr>
      </vt:variant>
      <vt:variant>
        <vt:i4>2031665</vt:i4>
      </vt:variant>
      <vt:variant>
        <vt:i4>41</vt:i4>
      </vt:variant>
      <vt:variant>
        <vt:i4>0</vt:i4>
      </vt:variant>
      <vt:variant>
        <vt:i4>5</vt:i4>
      </vt:variant>
      <vt:variant>
        <vt:lpwstr/>
      </vt:variant>
      <vt:variant>
        <vt:lpwstr>_Toc245870143</vt:lpwstr>
      </vt:variant>
      <vt:variant>
        <vt:i4>2031665</vt:i4>
      </vt:variant>
      <vt:variant>
        <vt:i4>35</vt:i4>
      </vt:variant>
      <vt:variant>
        <vt:i4>0</vt:i4>
      </vt:variant>
      <vt:variant>
        <vt:i4>5</vt:i4>
      </vt:variant>
      <vt:variant>
        <vt:lpwstr/>
      </vt:variant>
      <vt:variant>
        <vt:lpwstr>_Toc245870142</vt:lpwstr>
      </vt:variant>
      <vt:variant>
        <vt:i4>2031665</vt:i4>
      </vt:variant>
      <vt:variant>
        <vt:i4>29</vt:i4>
      </vt:variant>
      <vt:variant>
        <vt:i4>0</vt:i4>
      </vt:variant>
      <vt:variant>
        <vt:i4>5</vt:i4>
      </vt:variant>
      <vt:variant>
        <vt:lpwstr/>
      </vt:variant>
      <vt:variant>
        <vt:lpwstr>_Toc245870141</vt:lpwstr>
      </vt:variant>
      <vt:variant>
        <vt:i4>2031665</vt:i4>
      </vt:variant>
      <vt:variant>
        <vt:i4>23</vt:i4>
      </vt:variant>
      <vt:variant>
        <vt:i4>0</vt:i4>
      </vt:variant>
      <vt:variant>
        <vt:i4>5</vt:i4>
      </vt:variant>
      <vt:variant>
        <vt:lpwstr/>
      </vt:variant>
      <vt:variant>
        <vt:lpwstr>_Toc245870140</vt:lpwstr>
      </vt:variant>
      <vt:variant>
        <vt:i4>1572913</vt:i4>
      </vt:variant>
      <vt:variant>
        <vt:i4>17</vt:i4>
      </vt:variant>
      <vt:variant>
        <vt:i4>0</vt:i4>
      </vt:variant>
      <vt:variant>
        <vt:i4>5</vt:i4>
      </vt:variant>
      <vt:variant>
        <vt:lpwstr/>
      </vt:variant>
      <vt:variant>
        <vt:lpwstr>_Toc245870139</vt:lpwstr>
      </vt:variant>
      <vt:variant>
        <vt:i4>1572913</vt:i4>
      </vt:variant>
      <vt:variant>
        <vt:i4>11</vt:i4>
      </vt:variant>
      <vt:variant>
        <vt:i4>0</vt:i4>
      </vt:variant>
      <vt:variant>
        <vt:i4>5</vt:i4>
      </vt:variant>
      <vt:variant>
        <vt:lpwstr/>
      </vt:variant>
      <vt:variant>
        <vt:lpwstr>_Toc245870138</vt:lpwstr>
      </vt:variant>
      <vt:variant>
        <vt:i4>1572913</vt:i4>
      </vt:variant>
      <vt:variant>
        <vt:i4>5</vt:i4>
      </vt:variant>
      <vt:variant>
        <vt:i4>0</vt:i4>
      </vt:variant>
      <vt:variant>
        <vt:i4>5</vt:i4>
      </vt:variant>
      <vt:variant>
        <vt:lpwstr/>
      </vt:variant>
      <vt:variant>
        <vt:lpwstr>_Toc245870137</vt:lpwstr>
      </vt:variant>
      <vt:variant>
        <vt:i4>6553639</vt:i4>
      </vt:variant>
      <vt:variant>
        <vt:i4>0</vt:i4>
      </vt:variant>
      <vt:variant>
        <vt:i4>0</vt:i4>
      </vt:variant>
      <vt:variant>
        <vt:i4>5</vt:i4>
      </vt:variant>
      <vt:variant>
        <vt:lpwstr>https://recht.nrw.de/lmi/owa/br_bes_text?anw_nr=1&amp;gld_nr=6&amp;ugl_nr=631&amp;bes_id=933&amp;val=933&amp;ver=7&amp;sg=0&amp;aufgehoben=N&amp;menu=1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Verwaltungsvorschriften zur Landeshaushaltsordnung (VV zur LHO)</dc:title>
  <dc:subject>VV zur LHO</dc:subject>
  <dc:creator>Np</dc:creator>
  <cp:keywords/>
  <dc:description/>
  <cp:lastModifiedBy>Rüter, Dr., Ingo</cp:lastModifiedBy>
  <cp:revision>55</cp:revision>
  <cp:lastPrinted>2004-12-14T12:08:00Z</cp:lastPrinted>
  <dcterms:created xsi:type="dcterms:W3CDTF">2020-08-05T08:10:00Z</dcterms:created>
  <dcterms:modified xsi:type="dcterms:W3CDTF">2024-04-04T14:30:00Z</dcterms:modified>
</cp:coreProperties>
</file>