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berschrift1"/>
      </w:pPr>
      <w:bookmarkStart w:id="0" w:name="_Toc393528095"/>
      <w:bookmarkStart w:id="1" w:name="_Toc473954307"/>
      <w:bookmarkStart w:id="2" w:name="_Toc413418111"/>
      <w:r>
        <w:t>Neunzehnte Verordnung zur Durchführung des Bundes-Immissions-</w:t>
      </w:r>
      <w:r>
        <w:br/>
      </w:r>
      <w:proofErr w:type="spellStart"/>
      <w:r>
        <w:t>schutzgesetzes</w:t>
      </w:r>
      <w:proofErr w:type="spellEnd"/>
      <w:r>
        <w:t xml:space="preserve"> - Verordnung über Chlor- und Bromverbindungen als Kraftstoffzusatz - 19. BImSchV</w:t>
      </w:r>
      <w:bookmarkEnd w:id="0"/>
      <w:bookmarkEnd w:id="1"/>
      <w:bookmarkEnd w:id="2"/>
    </w:p>
    <w:p>
      <w:pPr>
        <w:pStyle w:val="GesAbsatz"/>
        <w:jc w:val="center"/>
      </w:pPr>
      <w:r>
        <w:t>vom 17. Januar 1992</w:t>
      </w:r>
    </w:p>
    <w:p>
      <w:pPr>
        <w:pStyle w:val="GesAbsatz"/>
        <w:rPr>
          <w:b/>
          <w:i/>
          <w:color w:val="FF0000"/>
          <w:sz w:val="22"/>
          <w:szCs w:val="22"/>
        </w:rPr>
      </w:pPr>
      <w:r>
        <w:rPr>
          <w:b/>
          <w:i/>
          <w:color w:val="FF0000"/>
          <w:sz w:val="22"/>
          <w:szCs w:val="22"/>
        </w:rPr>
        <w:t>Gültig bis 13.12.2010</w:t>
      </w:r>
      <w:r>
        <w:rPr>
          <w:b/>
          <w:i/>
          <w:snapToGrid w:val="0"/>
          <w:color w:val="FF0000"/>
          <w:sz w:val="22"/>
          <w:szCs w:val="22"/>
        </w:rPr>
        <w:t xml:space="preserve"> - aufgehoben durch 10. BImSchV vom 0</w:t>
      </w:r>
      <w:bookmarkStart w:id="3" w:name="_GoBack"/>
      <w:bookmarkEnd w:id="3"/>
      <w:r>
        <w:rPr>
          <w:b/>
          <w:i/>
          <w:snapToGrid w:val="0"/>
          <w:color w:val="FF0000"/>
          <w:sz w:val="22"/>
          <w:szCs w:val="22"/>
        </w:rPr>
        <w:t>8.12.2010</w:t>
      </w:r>
    </w:p>
    <w:p>
      <w:pPr>
        <w:pStyle w:val="GesAbsatz"/>
      </w:pPr>
      <w:hyperlink w:anchor="Gesetzeshistorie" w:history="1">
        <w:r>
          <w:rPr>
            <w:rStyle w:val="Hyperlink"/>
          </w:rPr>
          <w:t>Gesetzeshistorie</w:t>
        </w:r>
      </w:hyperlink>
    </w:p>
    <w:p>
      <w:pPr>
        <w:pStyle w:val="GesAbsatz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Inhalt:</w:t>
      </w:r>
    </w:p>
    <w:p>
      <w:pPr>
        <w:pStyle w:val="Verzeichnis1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r>
        <w:rPr>
          <w:b w:val="0"/>
          <w:bCs/>
          <w:sz w:val="22"/>
        </w:rPr>
        <w:fldChar w:fldCharType="begin"/>
      </w:r>
      <w:r>
        <w:rPr>
          <w:b w:val="0"/>
          <w:bCs/>
          <w:sz w:val="22"/>
        </w:rPr>
        <w:instrText xml:space="preserve"> TOC \o "1-3" \h \z </w:instrText>
      </w:r>
      <w:r>
        <w:rPr>
          <w:b w:val="0"/>
          <w:bCs/>
          <w:sz w:val="22"/>
        </w:rPr>
        <w:fldChar w:fldCharType="separate"/>
      </w:r>
      <w:hyperlink w:anchor="_Toc413418111" w:history="1">
        <w:r>
          <w:rPr>
            <w:rStyle w:val="Hyperlink"/>
            <w:noProof/>
          </w:rPr>
          <w:t>Verordnung ü. Chlor- und Bromverbindungen als Kraftstoffzusatz - 19. BImSchV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_Toc413418111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>
      <w:pPr>
        <w:pStyle w:val="Verzeichnis3"/>
        <w:rPr>
          <w:rFonts w:asciiTheme="minorHAnsi" w:eastAsiaTheme="minorEastAsia" w:hAnsiTheme="minorHAnsi" w:cstheme="minorBidi"/>
          <w:i w:val="0"/>
          <w:noProof/>
          <w:sz w:val="22"/>
          <w:szCs w:val="22"/>
        </w:rPr>
      </w:pPr>
      <w:hyperlink w:anchor="_Toc413418112" w:history="1">
        <w:r>
          <w:rPr>
            <w:rStyle w:val="Hyperlink"/>
            <w:noProof/>
          </w:rPr>
          <w:t>§ 1 Anwendungsbereich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_Toc413418112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>
      <w:pPr>
        <w:pStyle w:val="Verzeichnis3"/>
        <w:rPr>
          <w:rFonts w:asciiTheme="minorHAnsi" w:eastAsiaTheme="minorEastAsia" w:hAnsiTheme="minorHAnsi" w:cstheme="minorBidi"/>
          <w:i w:val="0"/>
          <w:noProof/>
          <w:sz w:val="22"/>
          <w:szCs w:val="22"/>
        </w:rPr>
      </w:pPr>
      <w:hyperlink w:anchor="_Toc413418113" w:history="1">
        <w:r>
          <w:rPr>
            <w:rStyle w:val="Hyperlink"/>
            <w:noProof/>
          </w:rPr>
          <w:t>§ 2 Inverkehrbringen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_Toc413418113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>
      <w:pPr>
        <w:pStyle w:val="Verzeichnis3"/>
        <w:rPr>
          <w:rFonts w:asciiTheme="minorHAnsi" w:eastAsiaTheme="minorEastAsia" w:hAnsiTheme="minorHAnsi" w:cstheme="minorBidi"/>
          <w:i w:val="0"/>
          <w:noProof/>
          <w:sz w:val="22"/>
          <w:szCs w:val="22"/>
        </w:rPr>
      </w:pPr>
      <w:hyperlink w:anchor="_Toc413418114" w:history="1">
        <w:r>
          <w:rPr>
            <w:rStyle w:val="Hyperlink"/>
            <w:noProof/>
          </w:rPr>
          <w:t>§ 3 Ausnahmen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_Toc413418114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>
      <w:pPr>
        <w:pStyle w:val="Verzeichnis3"/>
        <w:rPr>
          <w:rFonts w:asciiTheme="minorHAnsi" w:eastAsiaTheme="minorEastAsia" w:hAnsiTheme="minorHAnsi" w:cstheme="minorBidi"/>
          <w:i w:val="0"/>
          <w:noProof/>
          <w:sz w:val="22"/>
          <w:szCs w:val="22"/>
        </w:rPr>
      </w:pPr>
      <w:hyperlink w:anchor="_Toc413418115" w:history="1">
        <w:r>
          <w:rPr>
            <w:rStyle w:val="Hyperlink"/>
            <w:noProof/>
          </w:rPr>
          <w:t>§ 4 Ordnungswidrigkeiten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_Toc413418115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>
      <w:pPr>
        <w:pStyle w:val="Verzeichnis3"/>
        <w:rPr>
          <w:rFonts w:asciiTheme="minorHAnsi" w:eastAsiaTheme="minorEastAsia" w:hAnsiTheme="minorHAnsi" w:cstheme="minorBidi"/>
          <w:i w:val="0"/>
          <w:noProof/>
          <w:sz w:val="22"/>
          <w:szCs w:val="22"/>
        </w:rPr>
      </w:pPr>
      <w:hyperlink w:anchor="_Toc413418116" w:history="1">
        <w:r>
          <w:rPr>
            <w:rStyle w:val="Hyperlink"/>
            <w:noProof/>
          </w:rPr>
          <w:t>§ 5 Inkrafttreten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_Toc413418116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>
      <w:pPr>
        <w:pStyle w:val="GesAbsatz"/>
      </w:pPr>
      <w:r>
        <w:fldChar w:fldCharType="end"/>
      </w:r>
    </w:p>
    <w:p>
      <w:pPr>
        <w:pStyle w:val="GesAbsatz"/>
      </w:pPr>
      <w:r>
        <w:t>Auf Grund des § 34 Abs. 1 Satz 1 des Bundes-Immissionsschutzgesetzes in der Fassung der Bekanntma</w:t>
      </w:r>
      <w:r>
        <w:softHyphen/>
        <w:t xml:space="preserve">chung vom 14. Mai 1990 (BGBl. I S. 880) verordnet die Bundesregierung nach Anhörung der beteiligten Kreise: </w:t>
      </w:r>
    </w:p>
    <w:p>
      <w:pPr>
        <w:pStyle w:val="berschrift3"/>
      </w:pPr>
      <w:bookmarkStart w:id="4" w:name="_Toc393528096"/>
      <w:bookmarkStart w:id="5" w:name="_Toc473954308"/>
      <w:bookmarkStart w:id="6" w:name="_Toc413418112"/>
      <w:r>
        <w:t>§ 1</w:t>
      </w:r>
      <w:r>
        <w:br/>
        <w:t>Anwendungsbereich</w:t>
      </w:r>
      <w:bookmarkEnd w:id="4"/>
      <w:bookmarkEnd w:id="5"/>
      <w:bookmarkEnd w:id="6"/>
    </w:p>
    <w:p>
      <w:pPr>
        <w:pStyle w:val="GesAbsatz"/>
      </w:pPr>
      <w:r>
        <w:t>Diese Verordnung gilt für Kraftstoffe zum Betrieb von Kraftfahrzeugen sowie für Chlor- und Bromverbindun</w:t>
      </w:r>
      <w:r>
        <w:softHyphen/>
        <w:t>gen als Zusatz zu Kraftstoffen zum Betrieb von Kraftfahrzeugen.</w:t>
      </w:r>
    </w:p>
    <w:p>
      <w:pPr>
        <w:pStyle w:val="berschrift3"/>
      </w:pPr>
      <w:bookmarkStart w:id="7" w:name="_Toc393528097"/>
      <w:bookmarkStart w:id="8" w:name="_Toc473954309"/>
      <w:bookmarkStart w:id="9" w:name="_Toc413418113"/>
      <w:r>
        <w:t>§ 2</w:t>
      </w:r>
      <w:r>
        <w:br/>
        <w:t>Inverkehrbringen</w:t>
      </w:r>
      <w:bookmarkEnd w:id="7"/>
      <w:bookmarkEnd w:id="8"/>
      <w:bookmarkEnd w:id="9"/>
    </w:p>
    <w:p>
      <w:pPr>
        <w:pStyle w:val="GesAbsatz"/>
      </w:pPr>
      <w:r>
        <w:t>(1) Kraftstoffe dürfen gewerbsmäßig oder im Rahmen wirtschaftlicher Unternehmungen nur in den Verkehr gebracht werden, wenn sie keine Chlor- oder Bromverbindungen als Kraftstoffzusatz enthalten.</w:t>
      </w:r>
    </w:p>
    <w:p>
      <w:pPr>
        <w:pStyle w:val="GesAbsatz"/>
      </w:pPr>
      <w:r>
        <w:t>(2) Chlor- oder Bromverbindungen als Zusatz zu Kraftstoffen dürfen gewerbsmäßig oder im Rahmen wirt</w:t>
      </w:r>
      <w:r>
        <w:softHyphen/>
        <w:t xml:space="preserve">schaftlicher Unternehmungen nicht in den Verkehr gebracht werden. </w:t>
      </w:r>
    </w:p>
    <w:p>
      <w:pPr>
        <w:pStyle w:val="GesAbsatz"/>
      </w:pPr>
      <w:r>
        <w:t>(3) Die Absätze 1 und 2 gelten nicht für das Inverkehrbringen zum Zwecke der Forschung, Entwicklung und Analyse.</w:t>
      </w:r>
    </w:p>
    <w:p>
      <w:pPr>
        <w:pStyle w:val="berschrift3"/>
      </w:pPr>
      <w:bookmarkStart w:id="10" w:name="_Toc393528098"/>
      <w:bookmarkStart w:id="11" w:name="_Toc473954310"/>
      <w:bookmarkStart w:id="12" w:name="_Toc413418114"/>
      <w:r>
        <w:t>§ 3</w:t>
      </w:r>
      <w:r>
        <w:br/>
        <w:t>Ausnahmen</w:t>
      </w:r>
      <w:bookmarkEnd w:id="10"/>
      <w:bookmarkEnd w:id="11"/>
      <w:bookmarkEnd w:id="12"/>
    </w:p>
    <w:p>
      <w:pPr>
        <w:pStyle w:val="GesAbsatz"/>
      </w:pPr>
      <w:r>
        <w:t>(1) Die zuständige Behörde bewilligt im Benehmen mit dem Bundesamt für Wirtschaft und Ausfuhrkontrolle (BAFA) auf Antrag Ausnahmen von dem Verbot des § 2 Abs. 1, soweit die Einhaltung des Verbots zum Inverkehrbringen von Kraftstoffen mit Chlor- und Bromverbindungen als Zusätze zu einer erheblichen Gefährdung der Versorgung des Verbrau</w:t>
      </w:r>
      <w:r>
        <w:softHyphen/>
        <w:t>chers führen würde.</w:t>
      </w:r>
    </w:p>
    <w:p>
      <w:pPr>
        <w:pStyle w:val="GesAbsatz"/>
      </w:pPr>
      <w:r>
        <w:t>(2) Die zuständige Behörde bewilligt ferner im Benehmen mit dem Bundesamt für Wirtschaft und Ausfuhrkontrolle (BAFA) auf Antrag Aus</w:t>
      </w:r>
      <w:r>
        <w:softHyphen/>
        <w:t>nahmen von dem Verbot des § 2 Abs. 1, soweit die Einhaltung des Verbots für den Antragsteller eine unzu</w:t>
      </w:r>
      <w:r>
        <w:softHyphen/>
        <w:t xml:space="preserve">mutbare Härte bedeuten würde. </w:t>
      </w:r>
    </w:p>
    <w:p>
      <w:pPr>
        <w:pStyle w:val="GesAbsatz"/>
      </w:pPr>
      <w:r>
        <w:t>(3) Die Bewilligung kann unter Bedingungen erteilt und mit Auflagen verbunden werden; sie kann widerrufen werden. Die Bewilligung ist zu befristen; längstens bis zum 31. Dezember 1995.</w:t>
      </w:r>
    </w:p>
    <w:p>
      <w:pPr>
        <w:pStyle w:val="berschrift3"/>
      </w:pPr>
      <w:bookmarkStart w:id="13" w:name="_Toc393528099"/>
      <w:bookmarkStart w:id="14" w:name="_Toc473954311"/>
      <w:bookmarkStart w:id="15" w:name="_Toc413418115"/>
      <w:r>
        <w:t>§ 4</w:t>
      </w:r>
      <w:r>
        <w:br/>
        <w:t>Ordnungswidrigkeiten</w:t>
      </w:r>
      <w:bookmarkEnd w:id="13"/>
      <w:bookmarkEnd w:id="14"/>
      <w:bookmarkEnd w:id="15"/>
    </w:p>
    <w:p>
      <w:pPr>
        <w:pStyle w:val="GesAbsatz"/>
      </w:pPr>
      <w:r>
        <w:t>Ordnungswidrig im Sinne des § 62 Abs. 1 Nr. 7 des Bundes-Immissionsschutzgesetzes handelt, wer vorsätz</w:t>
      </w:r>
      <w:r>
        <w:softHyphen/>
        <w:t>lich oder fahrlässig entgegen § 2 Abs. 1 Kraftstoffe in den Verkehr bringt, die Chlor- oder Bromverbindun</w:t>
      </w:r>
      <w:r>
        <w:softHyphen/>
        <w:t>gen als Kraftstoffzusatz enthalten, oder wer vorsätzlich oder fahrlässig entgegen § 2 Abs. 2 Chlor- oder Brom</w:t>
      </w:r>
      <w:r>
        <w:softHyphen/>
        <w:t>verbindungen als Zusatz zu Kraftstoffen in den Verkehr bringt.</w:t>
      </w:r>
    </w:p>
    <w:p>
      <w:pPr>
        <w:pStyle w:val="berschrift3"/>
      </w:pPr>
      <w:bookmarkStart w:id="16" w:name="_Toc393528100"/>
      <w:bookmarkStart w:id="17" w:name="_Toc473954312"/>
      <w:bookmarkStart w:id="18" w:name="_Toc413418116"/>
      <w:r>
        <w:lastRenderedPageBreak/>
        <w:t>§ 5</w:t>
      </w:r>
      <w:r>
        <w:br/>
        <w:t>Inkrafttreten</w:t>
      </w:r>
      <w:bookmarkEnd w:id="16"/>
      <w:bookmarkEnd w:id="17"/>
      <w:bookmarkEnd w:id="18"/>
    </w:p>
    <w:p>
      <w:pPr>
        <w:pStyle w:val="GesAbsatz"/>
      </w:pPr>
      <w:r>
        <w:t>Diese Verordnung tritt sechs Monate nach der Verkündung in Kraft.</w:t>
      </w:r>
    </w:p>
    <w:p>
      <w:pPr>
        <w:pStyle w:val="GesAbsatz"/>
      </w:pPr>
    </w:p>
    <w:p/>
    <w:p/>
    <w:p/>
    <w:p>
      <w:pPr>
        <w:pStyle w:val="GesAbsatz"/>
        <w:jc w:val="left"/>
        <w:rPr>
          <w:b/>
          <w:bCs/>
        </w:rPr>
      </w:pPr>
      <w:bookmarkStart w:id="19" w:name="Gesetzeshistorie"/>
      <w:bookmarkEnd w:id="19"/>
      <w:r>
        <w:rPr>
          <w:b/>
          <w:bCs/>
        </w:rPr>
        <w:t>Änderungen:</w:t>
      </w:r>
    </w:p>
    <w:p>
      <w:pPr>
        <w:pStyle w:val="GesAbsatz"/>
        <w:tabs>
          <w:tab w:val="clear" w:pos="425"/>
          <w:tab w:val="left" w:pos="1985"/>
        </w:tabs>
        <w:rPr>
          <w:lang w:val="it-IT"/>
        </w:rPr>
      </w:pPr>
      <w:r>
        <w:rPr>
          <w:lang w:val="it-IT"/>
        </w:rPr>
        <w:t>21.12.2000</w:t>
      </w:r>
      <w:r>
        <w:rPr>
          <w:lang w:val="it-IT"/>
        </w:rPr>
        <w:tab/>
      </w:r>
      <w:hyperlink r:id="rId7" w:history="1">
        <w:r>
          <w:rPr>
            <w:rStyle w:val="Hyperlink"/>
            <w:lang w:val="it-IT"/>
          </w:rPr>
          <w:t xml:space="preserve">BGBl. I </w:t>
        </w:r>
        <w:r>
          <w:rPr>
            <w:rStyle w:val="Hyperlink"/>
          </w:rPr>
          <w:t>Nr.</w:t>
        </w:r>
        <w:r>
          <w:rPr>
            <w:rStyle w:val="Hyperlink"/>
            <w:lang w:val="it-IT"/>
          </w:rPr>
          <w:t xml:space="preserve"> 59 S. 1956, 1963</w:t>
        </w:r>
      </w:hyperlink>
      <w:r>
        <w:rPr>
          <w:lang w:val="it-IT"/>
        </w:rPr>
        <w:t xml:space="preserve"> Inkrafttreten 01.01.2001</w:t>
      </w:r>
    </w:p>
    <w:p>
      <w:pPr>
        <w:pStyle w:val="GesAbsatz"/>
        <w:tabs>
          <w:tab w:val="clear" w:pos="425"/>
          <w:tab w:val="left" w:pos="1985"/>
        </w:tabs>
        <w:rPr>
          <w:lang w:val="it-IT"/>
        </w:rPr>
      </w:pPr>
    </w:p>
    <w:p>
      <w:pPr>
        <w:pStyle w:val="GesAbsatz"/>
        <w:tabs>
          <w:tab w:val="clear" w:pos="425"/>
          <w:tab w:val="left" w:pos="1985"/>
        </w:tabs>
        <w:rPr>
          <w:lang w:val="it-IT"/>
        </w:rPr>
      </w:pPr>
    </w:p>
    <w:p>
      <w:pPr>
        <w:pStyle w:val="GesAbsatz"/>
        <w:tabs>
          <w:tab w:val="clear" w:pos="425"/>
          <w:tab w:val="left" w:pos="1985"/>
        </w:tabs>
        <w:rPr>
          <w:lang w:val="it-IT"/>
        </w:rPr>
      </w:pPr>
    </w:p>
    <w:sectPr>
      <w:headerReference w:type="default" r:id="rId8"/>
      <w:footerReference w:type="even" r:id="rId9"/>
      <w:footerReference w:type="default" r:id="rId10"/>
      <w:pgSz w:w="11907" w:h="16840" w:code="9"/>
      <w:pgMar w:top="1134" w:right="851" w:bottom="1134" w:left="1418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pPr>
        <w:pStyle w:val="Kopfzeile"/>
      </w:pPr>
      <w:r>
        <w:separator/>
      </w:r>
    </w:p>
  </w:endnote>
  <w:endnote w:type="continuationSeparator" w:id="0">
    <w:p>
      <w:pPr>
        <w:pStyle w:val="Kopfzeile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uzeile"/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uzeile"/>
    </w:pPr>
    <w:r>
      <w:tab/>
      <w:t>17.02.1992 (BGBl. I S. 75 / FNA 2129-8-19)</w:t>
    </w:r>
    <w:r>
      <w:tab/>
      <w:t xml:space="preserve">Seite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fldChar w:fldCharType="end"/>
    </w:r>
  </w:p>
  <w:p>
    <w:pPr>
      <w:pStyle w:val="Fuzeile"/>
      <w:rPr>
        <w:lang w:val="en-US"/>
      </w:rPr>
    </w:pPr>
    <w:r>
      <w:tab/>
      <w:t xml:space="preserve">Stand 21.12.2000 (BGBl. </w:t>
    </w:r>
    <w:r>
      <w:rPr>
        <w:lang w:val="en-US"/>
      </w:rPr>
      <w:t>I S. 1963)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pPr>
        <w:pStyle w:val="Kopfzeile"/>
      </w:pPr>
      <w:r>
        <w:separator/>
      </w:r>
    </w:p>
  </w:footnote>
  <w:footnote w:type="continuationSeparator" w:id="0">
    <w:p>
      <w:pPr>
        <w:pStyle w:val="Kopfzeile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Kopfzeile0"/>
    </w:pPr>
    <w:r>
      <w:t>Archiv6.54</w:t>
    </w:r>
  </w:p>
  <w:p>
    <w:pPr>
      <w:pStyle w:val="Kopfzeile"/>
    </w:pPr>
    <w:r>
      <w:t>19. BImSchV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17EF999-5212-4914-94C7-E9B72FD9F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tabs>
        <w:tab w:val="left" w:pos="425"/>
      </w:tabs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ascii="Arial" w:hAnsi="Arial"/>
    </w:rPr>
  </w:style>
  <w:style w:type="paragraph" w:styleId="berschrift1">
    <w:name w:val="heading 1"/>
    <w:basedOn w:val="Standard"/>
    <w:next w:val="GesAbsatz"/>
    <w:qFormat/>
    <w:pPr>
      <w:keepNext/>
      <w:spacing w:after="120"/>
      <w:jc w:val="center"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GesAbsatz"/>
    <w:qFormat/>
    <w:pPr>
      <w:keepNext/>
      <w:spacing w:before="240"/>
      <w:jc w:val="center"/>
      <w:outlineLvl w:val="1"/>
    </w:pPr>
    <w:rPr>
      <w:b/>
      <w:sz w:val="24"/>
    </w:rPr>
  </w:style>
  <w:style w:type="paragraph" w:styleId="berschrift3">
    <w:name w:val="heading 3"/>
    <w:basedOn w:val="Standard"/>
    <w:next w:val="GesAbsatz"/>
    <w:qFormat/>
    <w:pPr>
      <w:keepNext/>
      <w:spacing w:before="240" w:after="180"/>
      <w:jc w:val="center"/>
      <w:outlineLvl w:val="2"/>
    </w:pPr>
    <w:rPr>
      <w:b/>
    </w:rPr>
  </w:style>
  <w:style w:type="paragraph" w:styleId="berschrift4">
    <w:name w:val="heading 4"/>
    <w:basedOn w:val="Standard"/>
    <w:next w:val="Standard"/>
    <w:pPr>
      <w:keepNext/>
      <w:spacing w:before="240"/>
      <w:outlineLvl w:val="3"/>
    </w:pPr>
  </w:style>
  <w:style w:type="paragraph" w:styleId="berschrift5">
    <w:name w:val="heading 5"/>
    <w:basedOn w:val="Standard"/>
    <w:next w:val="Standard"/>
    <w:link w:val="berschrift5Zchn"/>
    <w:pPr>
      <w:spacing w:before="120"/>
      <w:ind w:left="709" w:hanging="709"/>
      <w:outlineLvl w:val="4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qFormat/>
    <w:pPr>
      <w:tabs>
        <w:tab w:val="center" w:pos="4536"/>
        <w:tab w:val="right" w:pos="9072"/>
      </w:tabs>
      <w:spacing w:before="0" w:after="120"/>
      <w:jc w:val="right"/>
    </w:pPr>
  </w:style>
  <w:style w:type="paragraph" w:styleId="Fuzeile">
    <w:name w:val="footer"/>
    <w:basedOn w:val="Standard"/>
    <w:qFormat/>
    <w:pPr>
      <w:tabs>
        <w:tab w:val="clear" w:pos="425"/>
        <w:tab w:val="right" w:pos="8505"/>
        <w:tab w:val="right" w:pos="9639"/>
      </w:tabs>
      <w:spacing w:before="0" w:after="0"/>
      <w:jc w:val="left"/>
    </w:pPr>
    <w:rPr>
      <w:sz w:val="16"/>
    </w:rPr>
  </w:style>
  <w:style w:type="paragraph" w:styleId="Verzeichnis2">
    <w:name w:val="toc 2"/>
    <w:basedOn w:val="Standard"/>
    <w:next w:val="Standard"/>
    <w:semiHidden/>
    <w:pPr>
      <w:tabs>
        <w:tab w:val="clear" w:pos="425"/>
        <w:tab w:val="right" w:leader="dot" w:pos="9638"/>
      </w:tabs>
      <w:spacing w:before="0" w:after="0"/>
      <w:jc w:val="left"/>
    </w:pPr>
    <w:rPr>
      <w:rFonts w:ascii="Times New Roman" w:hAnsi="Times New Roman"/>
      <w:smallCaps/>
    </w:rPr>
  </w:style>
  <w:style w:type="paragraph" w:styleId="Verzeichnis3">
    <w:name w:val="toc 3"/>
    <w:basedOn w:val="Standard"/>
    <w:next w:val="Standard"/>
    <w:uiPriority w:val="39"/>
    <w:pPr>
      <w:tabs>
        <w:tab w:val="clear" w:pos="425"/>
        <w:tab w:val="right" w:leader="dot" w:pos="9638"/>
      </w:tabs>
      <w:spacing w:before="0" w:after="0"/>
      <w:ind w:left="200"/>
      <w:jc w:val="left"/>
    </w:pPr>
    <w:rPr>
      <w:rFonts w:ascii="Times New Roman" w:hAnsi="Times New Roman"/>
      <w:i/>
    </w:rPr>
  </w:style>
  <w:style w:type="paragraph" w:styleId="Funotentext">
    <w:name w:val="footnote text"/>
    <w:basedOn w:val="Standard"/>
    <w:qFormat/>
    <w:pPr>
      <w:spacing w:before="0" w:after="0"/>
    </w:pPr>
    <w:rPr>
      <w:sz w:val="16"/>
    </w:rPr>
  </w:style>
  <w:style w:type="paragraph" w:styleId="Verzeichnis1">
    <w:name w:val="toc 1"/>
    <w:basedOn w:val="Verzeichnis3"/>
    <w:next w:val="Standard"/>
    <w:uiPriority w:val="39"/>
    <w:pPr>
      <w:spacing w:before="120" w:after="120"/>
      <w:ind w:left="0"/>
    </w:pPr>
    <w:rPr>
      <w:b/>
      <w:i w:val="0"/>
      <w:caps/>
    </w:rPr>
  </w:style>
  <w:style w:type="paragraph" w:customStyle="1" w:styleId="GesAbsatz">
    <w:name w:val="GesAbsatz"/>
    <w:basedOn w:val="Standard"/>
    <w:qFormat/>
    <w:pPr>
      <w:spacing w:before="100"/>
    </w:pPr>
    <w:rPr>
      <w:color w:val="000000"/>
    </w:rPr>
  </w:style>
  <w:style w:type="paragraph" w:styleId="Verzeichnis4">
    <w:name w:val="toc 4"/>
    <w:basedOn w:val="Standard"/>
    <w:next w:val="Standard"/>
    <w:semiHidden/>
    <w:pPr>
      <w:tabs>
        <w:tab w:val="clear" w:pos="425"/>
        <w:tab w:val="right" w:leader="dot" w:pos="9638"/>
      </w:tabs>
      <w:spacing w:before="0" w:after="0"/>
      <w:ind w:left="400"/>
      <w:jc w:val="left"/>
    </w:pPr>
    <w:rPr>
      <w:rFonts w:ascii="Times New Roman" w:hAnsi="Times New Roman"/>
      <w:sz w:val="18"/>
    </w:rPr>
  </w:style>
  <w:style w:type="paragraph" w:styleId="Verzeichnis5">
    <w:name w:val="toc 5"/>
    <w:basedOn w:val="Standard"/>
    <w:next w:val="Standard"/>
    <w:semiHidden/>
    <w:pPr>
      <w:tabs>
        <w:tab w:val="clear" w:pos="425"/>
        <w:tab w:val="right" w:leader="dot" w:pos="9638"/>
      </w:tabs>
      <w:spacing w:before="0" w:after="0"/>
      <w:ind w:left="600"/>
      <w:jc w:val="left"/>
    </w:pPr>
    <w:rPr>
      <w:rFonts w:ascii="Times New Roman" w:hAnsi="Times New Roman"/>
      <w:sz w:val="18"/>
    </w:rPr>
  </w:style>
  <w:style w:type="paragraph" w:styleId="Verzeichnis6">
    <w:name w:val="toc 6"/>
    <w:basedOn w:val="Standard"/>
    <w:next w:val="Standard"/>
    <w:semiHidden/>
    <w:pPr>
      <w:tabs>
        <w:tab w:val="clear" w:pos="425"/>
        <w:tab w:val="right" w:leader="dot" w:pos="9638"/>
      </w:tabs>
      <w:spacing w:before="0" w:after="0"/>
      <w:ind w:left="800"/>
      <w:jc w:val="left"/>
    </w:pPr>
    <w:rPr>
      <w:rFonts w:ascii="Times New Roman" w:hAnsi="Times New Roman"/>
      <w:sz w:val="18"/>
    </w:rPr>
  </w:style>
  <w:style w:type="paragraph" w:styleId="Verzeichnis7">
    <w:name w:val="toc 7"/>
    <w:basedOn w:val="Standard"/>
    <w:next w:val="Standard"/>
    <w:semiHidden/>
    <w:pPr>
      <w:tabs>
        <w:tab w:val="clear" w:pos="425"/>
        <w:tab w:val="right" w:leader="dot" w:pos="9638"/>
      </w:tabs>
      <w:spacing w:before="0" w:after="0"/>
      <w:ind w:left="1000"/>
      <w:jc w:val="left"/>
    </w:pPr>
    <w:rPr>
      <w:rFonts w:ascii="Times New Roman" w:hAnsi="Times New Roman"/>
      <w:sz w:val="18"/>
    </w:rPr>
  </w:style>
  <w:style w:type="paragraph" w:styleId="Verzeichnis8">
    <w:name w:val="toc 8"/>
    <w:basedOn w:val="Standard"/>
    <w:next w:val="Standard"/>
    <w:semiHidden/>
    <w:pPr>
      <w:tabs>
        <w:tab w:val="clear" w:pos="425"/>
        <w:tab w:val="right" w:leader="dot" w:pos="9638"/>
      </w:tabs>
      <w:spacing w:before="0" w:after="0"/>
      <w:ind w:left="1200"/>
      <w:jc w:val="left"/>
    </w:pPr>
    <w:rPr>
      <w:rFonts w:ascii="Times New Roman" w:hAnsi="Times New Roman"/>
      <w:sz w:val="18"/>
    </w:rPr>
  </w:style>
  <w:style w:type="paragraph" w:styleId="Verzeichnis9">
    <w:name w:val="toc 9"/>
    <w:basedOn w:val="Standard"/>
    <w:next w:val="Standard"/>
    <w:semiHidden/>
    <w:pPr>
      <w:tabs>
        <w:tab w:val="clear" w:pos="425"/>
        <w:tab w:val="right" w:leader="dot" w:pos="9638"/>
      </w:tabs>
      <w:spacing w:before="0" w:after="0"/>
      <w:ind w:left="1400"/>
      <w:jc w:val="left"/>
    </w:pPr>
    <w:rPr>
      <w:rFonts w:ascii="Times New Roman" w:hAnsi="Times New Roman"/>
      <w:sz w:val="18"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BesuchterLink">
    <w:name w:val="FollowedHyperlink"/>
    <w:basedOn w:val="Absatz-Standardschriftart"/>
    <w:rPr>
      <w:color w:val="800080"/>
      <w:u w:val="single"/>
    </w:rPr>
  </w:style>
  <w:style w:type="character" w:styleId="Funotenzeichen">
    <w:name w:val="footnote reference"/>
    <w:qFormat/>
    <w:rPr>
      <w:sz w:val="20"/>
      <w:szCs w:val="20"/>
      <w:vertAlign w:val="superscript"/>
    </w:rPr>
  </w:style>
  <w:style w:type="paragraph" w:customStyle="1" w:styleId="Kopfzeile0">
    <w:name w:val="Kopfzeile0"/>
    <w:basedOn w:val="Standard"/>
    <w:next w:val="Kopfzeile"/>
    <w:qFormat/>
    <w:pPr>
      <w:spacing w:before="0" w:after="0"/>
      <w:jc w:val="right"/>
    </w:pPr>
    <w:rPr>
      <w:b/>
      <w:sz w:val="24"/>
    </w:rPr>
  </w:style>
  <w:style w:type="character" w:styleId="Seitenzahl">
    <w:name w:val="page number"/>
    <w:rPr>
      <w:rFonts w:ascii="Arial" w:hAnsi="Arial"/>
      <w:sz w:val="16"/>
    </w:rPr>
  </w:style>
  <w:style w:type="character" w:customStyle="1" w:styleId="berschrift5Zchn">
    <w:name w:val="Überschrift 5 Zchn"/>
    <w:basedOn w:val="Absatz-Standardschriftart"/>
    <w:link w:val="berschrift5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bgbl.de/xaver/bgbl/start.xav?startbk=Bundesanzeiger_BGBl&amp;jumpTo=bgbl100s1956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rueter\AppData\Roaming\Microsoft\Templates\VTU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959528-6355-4145-B177-F7FA86C0C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VTU.dotx</Template>
  <TotalTime>0</TotalTime>
  <Pages>2</Pages>
  <Words>391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19. BImSchV</vt:lpstr>
    </vt:vector>
  </TitlesOfParts>
  <Company>LANUV NRW</Company>
  <LinksUpToDate>false</LinksUpToDate>
  <CharactersWithSpaces>3298</CharactersWithSpaces>
  <SharedDoc>false</SharedDoc>
  <HLinks>
    <vt:vector size="42" baseType="variant">
      <vt:variant>
        <vt:i4>1376311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_Toc88459629</vt:lpwstr>
      </vt:variant>
      <vt:variant>
        <vt:i4>1310775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_Toc88459628</vt:lpwstr>
      </vt:variant>
      <vt:variant>
        <vt:i4>1769527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_Toc88459627</vt:lpwstr>
      </vt:variant>
      <vt:variant>
        <vt:i4>1703991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_Toc88459626</vt:lpwstr>
      </vt:variant>
      <vt:variant>
        <vt:i4>1638455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_Toc88459625</vt:lpwstr>
      </vt:variant>
      <vt:variant>
        <vt:i4>1572919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_Toc88459624</vt:lpwstr>
      </vt:variant>
      <vt:variant>
        <vt:i4>196632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Gesetzeshistorie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19. BImSchV</dc:title>
  <dc:creator>LANUV NRW</dc:creator>
  <dc:description>durchgesehen 02.2005</dc:description>
  <cp:lastModifiedBy>Rüter, Dr., Ingo</cp:lastModifiedBy>
  <cp:revision>9</cp:revision>
  <cp:lastPrinted>1900-12-31T22:00:00Z</cp:lastPrinted>
  <dcterms:created xsi:type="dcterms:W3CDTF">2015-03-06T14:15:00Z</dcterms:created>
  <dcterms:modified xsi:type="dcterms:W3CDTF">2024-06-26T11:38:00Z</dcterms:modified>
</cp:coreProperties>
</file>