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Allgemeine Ve</w:t>
      </w:r>
      <w:bookmarkStart w:id="0" w:name="_GoBack"/>
      <w:bookmarkEnd w:id="0"/>
      <w:r>
        <w:t>rwaltungsgebührenordnung - AVerwGebO NRW</w:t>
      </w:r>
    </w:p>
    <w:p>
      <w:pPr>
        <w:pStyle w:val="GesAbsatz"/>
        <w:jc w:val="center"/>
      </w:pPr>
      <w:r>
        <w:t>vom 3. Juli 2001</w:t>
      </w:r>
    </w:p>
    <w:p>
      <w:pPr>
        <w:pStyle w:val="GesAbsatz"/>
        <w:rPr>
          <w:b/>
          <w:i/>
          <w:color w:val="FF0000"/>
          <w:sz w:val="22"/>
          <w:szCs w:val="22"/>
        </w:rPr>
      </w:pPr>
      <w:r>
        <w:rPr>
          <w:b/>
          <w:i/>
          <w:color w:val="FF0000"/>
          <w:sz w:val="22"/>
          <w:szCs w:val="22"/>
        </w:rPr>
        <w:t>Gültig bis 11.08.2023</w:t>
      </w:r>
    </w:p>
    <w:p>
      <w:pPr>
        <w:pStyle w:val="GesAbsatz"/>
      </w:pPr>
      <w:hyperlink r:id="rId7" w:history="1">
        <w:r>
          <w:rPr>
            <w:rStyle w:val="Hyperlink"/>
          </w:rPr>
          <w:t>Link zur Vorschrift im SGV. NRW. 2011:</w:t>
        </w:r>
      </w:hyperlink>
    </w:p>
    <w:p>
      <w:pPr>
        <w:pStyle w:val="GesAbsatz"/>
      </w:pPr>
    </w:p>
    <w:p>
      <w:pPr>
        <w:pStyle w:val="GesAbsatz"/>
      </w:pPr>
      <w:r>
        <w:t>Auf Grund der §§ 2 und 6 des Gebührengesetzes für das Land Nordrhein-Westfalen (GebG NRW) in der Fassung der Bekanntmachung vom 23. August 1999 (GV. NRW. S. 524) und des § 38 Abs. 3 des Medizinproduktegesetzes vom 2. August 1994 (BGBl. I S. 1963), geändert durch Gesetz vom 6. August 1998 (BGBl. I S. 2005), wird verordnet:</w:t>
      </w:r>
    </w:p>
    <w:p>
      <w:pPr>
        <w:pStyle w:val="berschrift3"/>
      </w:pPr>
      <w:r>
        <w:t xml:space="preserve">§ 1 </w:t>
      </w:r>
    </w:p>
    <w:p>
      <w:pPr>
        <w:pStyle w:val="GesAbsatz"/>
      </w:pPr>
      <w:r>
        <w:t>(1) Für die im anliegenden Allgemeinen Gebührentarif genannten Amtshandlungen werden die dort genannten Kosten erhoben Der Allgemeine Gebührentarif bildet einen Teil dieser Verordnung (Anlage).</w:t>
      </w:r>
    </w:p>
    <w:p>
      <w:pPr>
        <w:pStyle w:val="GesAbsatz"/>
      </w:pPr>
      <w:r>
        <w:t xml:space="preserve">(2) Die für die Gemeinden und Gemeindeverbände in § 2 Abs. 3 GebG NRW enthaltene Ermächtigung, für die in dieser Gebührenordnung erfassten Amtshandlungen eigene Gebührenordnungen (Satzungen) mit abweichenden Gebührensätzen zu erlassen, gilt nicht </w:t>
      </w:r>
    </w:p>
    <w:p>
      <w:pPr>
        <w:pStyle w:val="GesAbsatz"/>
        <w:ind w:left="426" w:hanging="426"/>
      </w:pPr>
      <w:r>
        <w:t>1.</w:t>
      </w:r>
      <w:r>
        <w:tab/>
        <w:t xml:space="preserve">für die Tarifstellen 10.3.1 bis 10.3.3, 10.4.1 bis 10.4.12, 10.5.1.9.1, 10.5.1.10, 10.5.1.11.1, 10.5.1.11.2, 10.5.1.11.3, 10.5.1.11.4, 10.5.1.15, 10.5.1.15.1, 10.5.1.15.2, 10.9.6.1, 10.11.1, 10.11.2, 10.14.11 bis 10.14.13, 10.15.1, 10.16.1, 10.16.2 und 10.17.1 bis 10.17.4, </w:t>
      </w:r>
    </w:p>
    <w:p>
      <w:pPr>
        <w:pStyle w:val="GesAbsatz"/>
        <w:ind w:left="426" w:hanging="426"/>
      </w:pPr>
      <w:r>
        <w:t>2.</w:t>
      </w:r>
      <w:r>
        <w:tab/>
        <w:t>für die Tarifstellen 15a.1 bis 15a.7.3,</w:t>
      </w:r>
    </w:p>
    <w:p>
      <w:pPr>
        <w:pStyle w:val="GesAbsatz"/>
        <w:ind w:left="426" w:hanging="426"/>
      </w:pPr>
      <w:r>
        <w:t>3.</w:t>
      </w:r>
      <w:r>
        <w:tab/>
        <w:t>für die Tarifstellen 15c.1 bis 15c.4,</w:t>
      </w:r>
    </w:p>
    <w:p>
      <w:pPr>
        <w:pStyle w:val="GesAbsatz"/>
        <w:ind w:left="426" w:hanging="426"/>
      </w:pPr>
      <w:r>
        <w:t>4.</w:t>
      </w:r>
      <w:r>
        <w:tab/>
        <w:t>für die Tarifstelle 20.</w:t>
      </w:r>
    </w:p>
    <w:p>
      <w:pPr>
        <w:pStyle w:val="berschrift3"/>
      </w:pPr>
      <w:r>
        <w:t>§ 2</w:t>
      </w:r>
    </w:p>
    <w:p>
      <w:pPr>
        <w:pStyle w:val="GesAbsatz"/>
      </w:pPr>
      <w:r>
        <w:t>Zur Abgeltung mehrfacher Amtshandlungen, die denselben Schuldner und dieselbe Tarifstelle betreffen, können die Gebühren für einen im Voraus zu bestimmenden Zeitraum von höchstens einem Jahr auf Antrag pauschal festgesetzt werden.</w:t>
      </w:r>
    </w:p>
    <w:p>
      <w:pPr>
        <w:pStyle w:val="berschrift3"/>
      </w:pPr>
      <w:r>
        <w:t>§ 3</w:t>
      </w:r>
    </w:p>
    <w:p>
      <w:pPr>
        <w:pStyle w:val="GesAbsatz"/>
      </w:pPr>
      <w:r>
        <w:t>(1) Von der Erhebung von Gebühren und Auslagen kann auf Antrag insoweit abgesehen werden, als dies aus Gründen der Billigkeit, insbesondere zur Vermeidung sozialer Härten geboten erscheint.</w:t>
      </w:r>
    </w:p>
    <w:p>
      <w:pPr>
        <w:pStyle w:val="GesAbsatz"/>
      </w:pPr>
      <w:r>
        <w:t>(2) (aufgehoben)</w:t>
      </w:r>
    </w:p>
    <w:p>
      <w:pPr>
        <w:pStyle w:val="berschrift3"/>
      </w:pPr>
      <w:r>
        <w:t>§ 4</w:t>
      </w:r>
    </w:p>
    <w:p>
      <w:pPr>
        <w:pStyle w:val="GesAbsatz"/>
      </w:pPr>
      <w:r>
        <w:t xml:space="preserve">Soweit die Gebühr in </w:t>
      </w:r>
      <w:proofErr w:type="spellStart"/>
      <w:r>
        <w:t>Vomhundert</w:t>
      </w:r>
      <w:proofErr w:type="spellEnd"/>
      <w:r>
        <w:t xml:space="preserve">- oder Vomtausendsätzen des Wertes des Gegenstandes zu berechnen ist und der Allgemeine Gebührentarif nichts </w:t>
      </w:r>
      <w:proofErr w:type="gramStart"/>
      <w:r>
        <w:t>anderes</w:t>
      </w:r>
      <w:proofErr w:type="gramEnd"/>
      <w:r>
        <w:t xml:space="preserve"> bestimmt, beträgt sie mindestens 10 Euro. </w:t>
      </w:r>
      <w:proofErr w:type="spellStart"/>
      <w:r>
        <w:t>Bruchteilsbeträge</w:t>
      </w:r>
      <w:proofErr w:type="spellEnd"/>
      <w:r>
        <w:t xml:space="preserve"> sind jeweils auf halbe und volle Eurobeträge nach unten abzurunden.</w:t>
      </w:r>
    </w:p>
    <w:p>
      <w:pPr>
        <w:pStyle w:val="berschrift3"/>
      </w:pPr>
      <w:r>
        <w:t>§ 5</w:t>
      </w:r>
    </w:p>
    <w:p>
      <w:pPr>
        <w:pStyle w:val="GesAbsatz"/>
      </w:pPr>
      <w:r>
        <w:t>Die Gebührenordnung für das amtliche Vermessungswesen und die amtliche Grundstückswertermittlung erlässt das für Inneres zuständige Ministerium. Das Einvernehmen des Finanzministeriums ist erforderlich.</w:t>
      </w:r>
    </w:p>
    <w:p>
      <w:pPr>
        <w:pStyle w:val="berschrift3"/>
      </w:pPr>
      <w:r>
        <w:t xml:space="preserve">§ 6 </w:t>
      </w:r>
      <w:r>
        <w:br/>
        <w:t>Inkrafttreten</w:t>
      </w:r>
    </w:p>
    <w:p>
      <w:r>
        <w:t>Diese Verordnung tritt am 1. Januar 2002 in Kraft.</w:t>
      </w:r>
    </w:p>
    <w:p>
      <w:pPr>
        <w:pStyle w:val="GesAbsatz"/>
      </w:pPr>
    </w:p>
    <w:sectPr>
      <w:headerReference w:type="default"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03.07.2001 (GV. NRW. S. 262 / SGV. NRW. 2011)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rStyle w:val="Seitenzahl"/>
        <w:lang w:val="en-GB"/>
      </w:rPr>
    </w:pPr>
    <w:r>
      <w:rPr>
        <w:rStyle w:val="Seitenzahl"/>
      </w:rPr>
      <w:tab/>
      <w:t>Stand 20.01.2015 (GV. NRW</w:t>
    </w:r>
    <w:r>
      <w:rPr>
        <w:rStyle w:val="Seitenzahl"/>
        <w:lang w:val="en-GB"/>
      </w:rPr>
      <w:t>. S. 112)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Archi3.69</w:t>
    </w:r>
  </w:p>
  <w:p>
    <w:pPr>
      <w:pStyle w:val="Kopfzeile"/>
    </w:pPr>
    <w:r>
      <w:t>AVwGebO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8401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86F01"/>
    <w:multiLevelType w:val="singleLevel"/>
    <w:tmpl w:val="2C70119A"/>
    <w:lvl w:ilvl="0">
      <w:start w:val="1"/>
      <w:numFmt w:val="lowerLetter"/>
      <w:lvlText w:val="%1)"/>
      <w:legacy w:legacy="1" w:legacySpace="0" w:legacyIndent="283"/>
      <w:lvlJc w:val="left"/>
      <w:pPr>
        <w:ind w:left="283" w:hanging="283"/>
      </w:pPr>
    </w:lvl>
  </w:abstractNum>
  <w:abstractNum w:abstractNumId="3" w15:restartNumberingAfterBreak="0">
    <w:nsid w:val="06EA7966"/>
    <w:multiLevelType w:val="singleLevel"/>
    <w:tmpl w:val="2C70119A"/>
    <w:lvl w:ilvl="0">
      <w:start w:val="1"/>
      <w:numFmt w:val="lowerLetter"/>
      <w:lvlText w:val="%1)"/>
      <w:legacy w:legacy="1" w:legacySpace="0" w:legacyIndent="283"/>
      <w:lvlJc w:val="left"/>
      <w:pPr>
        <w:ind w:left="283" w:hanging="283"/>
      </w:pPr>
    </w:lvl>
  </w:abstractNum>
  <w:abstractNum w:abstractNumId="4" w15:restartNumberingAfterBreak="0">
    <w:nsid w:val="0A8074B5"/>
    <w:multiLevelType w:val="singleLevel"/>
    <w:tmpl w:val="2C70119A"/>
    <w:lvl w:ilvl="0">
      <w:start w:val="1"/>
      <w:numFmt w:val="lowerLetter"/>
      <w:lvlText w:val="%1)"/>
      <w:legacy w:legacy="1" w:legacySpace="0" w:legacyIndent="283"/>
      <w:lvlJc w:val="left"/>
      <w:pPr>
        <w:ind w:left="283" w:hanging="283"/>
      </w:pPr>
    </w:lvl>
  </w:abstractNum>
  <w:abstractNum w:abstractNumId="5" w15:restartNumberingAfterBreak="0">
    <w:nsid w:val="1430226A"/>
    <w:multiLevelType w:val="singleLevel"/>
    <w:tmpl w:val="A834519C"/>
    <w:lvl w:ilvl="0">
      <w:start w:val="1"/>
      <w:numFmt w:val="lowerLetter"/>
      <w:lvlText w:val="%1)"/>
      <w:lvlJc w:val="left"/>
      <w:pPr>
        <w:tabs>
          <w:tab w:val="num" w:pos="360"/>
        </w:tabs>
        <w:ind w:left="360" w:hanging="360"/>
      </w:pPr>
      <w:rPr>
        <w:rFonts w:hint="default"/>
      </w:rPr>
    </w:lvl>
  </w:abstractNum>
  <w:abstractNum w:abstractNumId="6" w15:restartNumberingAfterBreak="0">
    <w:nsid w:val="15951A8D"/>
    <w:multiLevelType w:val="singleLevel"/>
    <w:tmpl w:val="2C70119A"/>
    <w:lvl w:ilvl="0">
      <w:start w:val="1"/>
      <w:numFmt w:val="lowerLetter"/>
      <w:lvlText w:val="%1)"/>
      <w:legacy w:legacy="1" w:legacySpace="0" w:legacyIndent="283"/>
      <w:lvlJc w:val="left"/>
      <w:pPr>
        <w:ind w:left="283" w:hanging="283"/>
      </w:pPr>
    </w:lvl>
  </w:abstractNum>
  <w:abstractNum w:abstractNumId="7" w15:restartNumberingAfterBreak="0">
    <w:nsid w:val="190E715E"/>
    <w:multiLevelType w:val="singleLevel"/>
    <w:tmpl w:val="2C70119A"/>
    <w:lvl w:ilvl="0">
      <w:start w:val="1"/>
      <w:numFmt w:val="lowerLetter"/>
      <w:lvlText w:val="%1)"/>
      <w:legacy w:legacy="1" w:legacySpace="0" w:legacyIndent="283"/>
      <w:lvlJc w:val="left"/>
      <w:pPr>
        <w:ind w:left="283" w:hanging="283"/>
      </w:pPr>
    </w:lvl>
  </w:abstractNum>
  <w:abstractNum w:abstractNumId="8" w15:restartNumberingAfterBreak="0">
    <w:nsid w:val="1A5B408A"/>
    <w:multiLevelType w:val="singleLevel"/>
    <w:tmpl w:val="2C70119A"/>
    <w:lvl w:ilvl="0">
      <w:start w:val="1"/>
      <w:numFmt w:val="lowerLetter"/>
      <w:lvlText w:val="%1)"/>
      <w:legacy w:legacy="1" w:legacySpace="0" w:legacyIndent="283"/>
      <w:lvlJc w:val="left"/>
      <w:pPr>
        <w:ind w:left="283" w:hanging="283"/>
      </w:pPr>
    </w:lvl>
  </w:abstractNum>
  <w:abstractNum w:abstractNumId="9" w15:restartNumberingAfterBreak="0">
    <w:nsid w:val="1DBC644E"/>
    <w:multiLevelType w:val="singleLevel"/>
    <w:tmpl w:val="2C70119A"/>
    <w:lvl w:ilvl="0">
      <w:start w:val="1"/>
      <w:numFmt w:val="lowerLetter"/>
      <w:lvlText w:val="%1)"/>
      <w:legacy w:legacy="1" w:legacySpace="0" w:legacyIndent="283"/>
      <w:lvlJc w:val="left"/>
      <w:pPr>
        <w:ind w:left="283" w:hanging="283"/>
      </w:pPr>
    </w:lvl>
  </w:abstractNum>
  <w:abstractNum w:abstractNumId="10" w15:restartNumberingAfterBreak="0">
    <w:nsid w:val="1F3E3B07"/>
    <w:multiLevelType w:val="singleLevel"/>
    <w:tmpl w:val="A834519C"/>
    <w:lvl w:ilvl="0">
      <w:start w:val="1"/>
      <w:numFmt w:val="lowerLetter"/>
      <w:lvlText w:val="%1)"/>
      <w:lvlJc w:val="left"/>
      <w:pPr>
        <w:tabs>
          <w:tab w:val="num" w:pos="360"/>
        </w:tabs>
        <w:ind w:left="360" w:hanging="360"/>
      </w:pPr>
    </w:lvl>
  </w:abstractNum>
  <w:abstractNum w:abstractNumId="11" w15:restartNumberingAfterBreak="0">
    <w:nsid w:val="22AE25EB"/>
    <w:multiLevelType w:val="singleLevel"/>
    <w:tmpl w:val="2C70119A"/>
    <w:lvl w:ilvl="0">
      <w:start w:val="1"/>
      <w:numFmt w:val="lowerLetter"/>
      <w:lvlText w:val="%1)"/>
      <w:legacy w:legacy="1" w:legacySpace="0" w:legacyIndent="283"/>
      <w:lvlJc w:val="left"/>
      <w:pPr>
        <w:ind w:left="283" w:hanging="283"/>
      </w:pPr>
    </w:lvl>
  </w:abstractNum>
  <w:abstractNum w:abstractNumId="12" w15:restartNumberingAfterBreak="0">
    <w:nsid w:val="33337174"/>
    <w:multiLevelType w:val="singleLevel"/>
    <w:tmpl w:val="2C70119A"/>
    <w:lvl w:ilvl="0">
      <w:start w:val="1"/>
      <w:numFmt w:val="lowerLetter"/>
      <w:lvlText w:val="%1)"/>
      <w:legacy w:legacy="1" w:legacySpace="0" w:legacyIndent="283"/>
      <w:lvlJc w:val="left"/>
      <w:pPr>
        <w:ind w:left="283" w:hanging="283"/>
      </w:pPr>
    </w:lvl>
  </w:abstractNum>
  <w:abstractNum w:abstractNumId="13" w15:restartNumberingAfterBreak="0">
    <w:nsid w:val="343C28E3"/>
    <w:multiLevelType w:val="singleLevel"/>
    <w:tmpl w:val="2C70119A"/>
    <w:lvl w:ilvl="0">
      <w:start w:val="1"/>
      <w:numFmt w:val="lowerLetter"/>
      <w:lvlText w:val="%1)"/>
      <w:legacy w:legacy="1" w:legacySpace="0" w:legacyIndent="283"/>
      <w:lvlJc w:val="left"/>
      <w:pPr>
        <w:ind w:left="283" w:hanging="283"/>
      </w:pPr>
    </w:lvl>
  </w:abstractNum>
  <w:abstractNum w:abstractNumId="14" w15:restartNumberingAfterBreak="0">
    <w:nsid w:val="3C1A6476"/>
    <w:multiLevelType w:val="singleLevel"/>
    <w:tmpl w:val="2C70119A"/>
    <w:lvl w:ilvl="0">
      <w:start w:val="1"/>
      <w:numFmt w:val="lowerLetter"/>
      <w:lvlText w:val="%1)"/>
      <w:legacy w:legacy="1" w:legacySpace="0" w:legacyIndent="283"/>
      <w:lvlJc w:val="left"/>
      <w:pPr>
        <w:ind w:left="283" w:hanging="283"/>
      </w:pPr>
    </w:lvl>
  </w:abstractNum>
  <w:abstractNum w:abstractNumId="15" w15:restartNumberingAfterBreak="0">
    <w:nsid w:val="413F4F04"/>
    <w:multiLevelType w:val="singleLevel"/>
    <w:tmpl w:val="21DC478A"/>
    <w:lvl w:ilvl="0">
      <w:start w:val="1"/>
      <w:numFmt w:val="decimal"/>
      <w:lvlText w:val="%1."/>
      <w:legacy w:legacy="1" w:legacySpace="0" w:legacyIndent="283"/>
      <w:lvlJc w:val="left"/>
      <w:pPr>
        <w:ind w:left="283" w:hanging="283"/>
      </w:pPr>
    </w:lvl>
  </w:abstractNum>
  <w:abstractNum w:abstractNumId="16" w15:restartNumberingAfterBreak="0">
    <w:nsid w:val="436C3DD3"/>
    <w:multiLevelType w:val="singleLevel"/>
    <w:tmpl w:val="200CEB7E"/>
    <w:lvl w:ilvl="0">
      <w:start w:val="1"/>
      <w:numFmt w:val="lowerLetter"/>
      <w:lvlText w:val="%1)"/>
      <w:lvlJc w:val="left"/>
      <w:pPr>
        <w:tabs>
          <w:tab w:val="num" w:pos="660"/>
        </w:tabs>
        <w:ind w:left="660" w:hanging="660"/>
      </w:pPr>
      <w:rPr>
        <w:rFonts w:hint="default"/>
      </w:rPr>
    </w:lvl>
  </w:abstractNum>
  <w:abstractNum w:abstractNumId="17" w15:restartNumberingAfterBreak="0">
    <w:nsid w:val="456E505B"/>
    <w:multiLevelType w:val="singleLevel"/>
    <w:tmpl w:val="2C70119A"/>
    <w:lvl w:ilvl="0">
      <w:start w:val="1"/>
      <w:numFmt w:val="lowerLetter"/>
      <w:lvlText w:val="%1)"/>
      <w:legacy w:legacy="1" w:legacySpace="0" w:legacyIndent="283"/>
      <w:lvlJc w:val="left"/>
      <w:pPr>
        <w:ind w:left="283" w:hanging="283"/>
      </w:pPr>
    </w:lvl>
  </w:abstractNum>
  <w:abstractNum w:abstractNumId="18" w15:restartNumberingAfterBreak="0">
    <w:nsid w:val="52FE29A0"/>
    <w:multiLevelType w:val="singleLevel"/>
    <w:tmpl w:val="2C70119A"/>
    <w:lvl w:ilvl="0">
      <w:start w:val="1"/>
      <w:numFmt w:val="lowerLetter"/>
      <w:lvlText w:val="%1)"/>
      <w:legacy w:legacy="1" w:legacySpace="0" w:legacyIndent="283"/>
      <w:lvlJc w:val="left"/>
      <w:pPr>
        <w:ind w:left="283" w:hanging="283"/>
      </w:pPr>
    </w:lvl>
  </w:abstractNum>
  <w:abstractNum w:abstractNumId="19" w15:restartNumberingAfterBreak="0">
    <w:nsid w:val="54964EEB"/>
    <w:multiLevelType w:val="singleLevel"/>
    <w:tmpl w:val="2C70119A"/>
    <w:lvl w:ilvl="0">
      <w:start w:val="1"/>
      <w:numFmt w:val="lowerLetter"/>
      <w:lvlText w:val="%1)"/>
      <w:legacy w:legacy="1" w:legacySpace="0" w:legacyIndent="283"/>
      <w:lvlJc w:val="left"/>
      <w:pPr>
        <w:ind w:left="283" w:hanging="283"/>
      </w:pPr>
    </w:lvl>
  </w:abstractNum>
  <w:abstractNum w:abstractNumId="20" w15:restartNumberingAfterBreak="0">
    <w:nsid w:val="563C012B"/>
    <w:multiLevelType w:val="singleLevel"/>
    <w:tmpl w:val="2C70119A"/>
    <w:lvl w:ilvl="0">
      <w:start w:val="1"/>
      <w:numFmt w:val="lowerLetter"/>
      <w:lvlText w:val="%1)"/>
      <w:legacy w:legacy="1" w:legacySpace="0" w:legacyIndent="283"/>
      <w:lvlJc w:val="left"/>
      <w:pPr>
        <w:ind w:left="283" w:hanging="283"/>
      </w:pPr>
    </w:lvl>
  </w:abstractNum>
  <w:abstractNum w:abstractNumId="21" w15:restartNumberingAfterBreak="0">
    <w:nsid w:val="5EBA4ADF"/>
    <w:multiLevelType w:val="singleLevel"/>
    <w:tmpl w:val="2C70119A"/>
    <w:lvl w:ilvl="0">
      <w:start w:val="1"/>
      <w:numFmt w:val="lowerLetter"/>
      <w:lvlText w:val="%1)"/>
      <w:legacy w:legacy="1" w:legacySpace="0" w:legacyIndent="283"/>
      <w:lvlJc w:val="left"/>
      <w:pPr>
        <w:ind w:left="283" w:hanging="283"/>
      </w:pPr>
    </w:lvl>
  </w:abstractNum>
  <w:abstractNum w:abstractNumId="22" w15:restartNumberingAfterBreak="0">
    <w:nsid w:val="63381596"/>
    <w:multiLevelType w:val="singleLevel"/>
    <w:tmpl w:val="2C70119A"/>
    <w:lvl w:ilvl="0">
      <w:start w:val="1"/>
      <w:numFmt w:val="lowerLetter"/>
      <w:lvlText w:val="%1)"/>
      <w:legacy w:legacy="1" w:legacySpace="0" w:legacyIndent="283"/>
      <w:lvlJc w:val="left"/>
      <w:pPr>
        <w:ind w:left="283" w:hanging="283"/>
      </w:pPr>
    </w:lvl>
  </w:abstractNum>
  <w:abstractNum w:abstractNumId="23" w15:restartNumberingAfterBreak="0">
    <w:nsid w:val="638B2145"/>
    <w:multiLevelType w:val="singleLevel"/>
    <w:tmpl w:val="2C70119A"/>
    <w:lvl w:ilvl="0">
      <w:start w:val="1"/>
      <w:numFmt w:val="lowerLetter"/>
      <w:lvlText w:val="%1)"/>
      <w:legacy w:legacy="1" w:legacySpace="0" w:legacyIndent="283"/>
      <w:lvlJc w:val="left"/>
      <w:pPr>
        <w:ind w:left="283" w:hanging="283"/>
      </w:pPr>
    </w:lvl>
  </w:abstractNum>
  <w:abstractNum w:abstractNumId="24" w15:restartNumberingAfterBreak="0">
    <w:nsid w:val="67916214"/>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7DE0544"/>
    <w:multiLevelType w:val="singleLevel"/>
    <w:tmpl w:val="627A62B6"/>
    <w:lvl w:ilvl="0">
      <w:start w:val="2"/>
      <w:numFmt w:val="lowerLetter"/>
      <w:lvlText w:val="%1)"/>
      <w:legacy w:legacy="1" w:legacySpace="0" w:legacyIndent="283"/>
      <w:lvlJc w:val="left"/>
      <w:pPr>
        <w:ind w:left="283" w:hanging="283"/>
      </w:pPr>
    </w:lvl>
  </w:abstractNum>
  <w:abstractNum w:abstractNumId="26" w15:restartNumberingAfterBreak="0">
    <w:nsid w:val="686D71E0"/>
    <w:multiLevelType w:val="singleLevel"/>
    <w:tmpl w:val="2C70119A"/>
    <w:lvl w:ilvl="0">
      <w:start w:val="1"/>
      <w:numFmt w:val="lowerLetter"/>
      <w:lvlText w:val="%1)"/>
      <w:legacy w:legacy="1" w:legacySpace="0" w:legacyIndent="283"/>
      <w:lvlJc w:val="left"/>
      <w:pPr>
        <w:ind w:left="283" w:hanging="283"/>
      </w:pPr>
    </w:lvl>
  </w:abstractNum>
  <w:abstractNum w:abstractNumId="27" w15:restartNumberingAfterBreak="0">
    <w:nsid w:val="69287C7E"/>
    <w:multiLevelType w:val="singleLevel"/>
    <w:tmpl w:val="2C70119A"/>
    <w:lvl w:ilvl="0">
      <w:start w:val="1"/>
      <w:numFmt w:val="lowerLetter"/>
      <w:lvlText w:val="%1)"/>
      <w:legacy w:legacy="1" w:legacySpace="0" w:legacyIndent="283"/>
      <w:lvlJc w:val="left"/>
      <w:pPr>
        <w:ind w:left="283" w:hanging="283"/>
      </w:pPr>
    </w:lvl>
  </w:abstractNum>
  <w:abstractNum w:abstractNumId="28" w15:restartNumberingAfterBreak="0">
    <w:nsid w:val="6C5E1A21"/>
    <w:multiLevelType w:val="singleLevel"/>
    <w:tmpl w:val="2C70119A"/>
    <w:lvl w:ilvl="0">
      <w:start w:val="1"/>
      <w:numFmt w:val="lowerLetter"/>
      <w:lvlText w:val="%1)"/>
      <w:legacy w:legacy="1" w:legacySpace="0" w:legacyIndent="283"/>
      <w:lvlJc w:val="left"/>
      <w:pPr>
        <w:ind w:left="283" w:hanging="283"/>
      </w:pPr>
    </w:lvl>
  </w:abstractNum>
  <w:abstractNum w:abstractNumId="29" w15:restartNumberingAfterBreak="0">
    <w:nsid w:val="72625D50"/>
    <w:multiLevelType w:val="singleLevel"/>
    <w:tmpl w:val="3E664CDA"/>
    <w:lvl w:ilvl="0">
      <w:start w:val="1"/>
      <w:numFmt w:val="decimal"/>
      <w:lvlText w:val="%1."/>
      <w:legacy w:legacy="1" w:legacySpace="0" w:legacyIndent="283"/>
      <w:lvlJc w:val="left"/>
      <w:pPr>
        <w:ind w:left="283" w:hanging="283"/>
      </w:pPr>
    </w:lvl>
  </w:abstractNum>
  <w:abstractNum w:abstractNumId="30" w15:restartNumberingAfterBreak="0">
    <w:nsid w:val="72922431"/>
    <w:multiLevelType w:val="singleLevel"/>
    <w:tmpl w:val="2C70119A"/>
    <w:lvl w:ilvl="0">
      <w:start w:val="1"/>
      <w:numFmt w:val="lowerLetter"/>
      <w:lvlText w:val="%1)"/>
      <w:legacy w:legacy="1" w:legacySpace="0" w:legacyIndent="283"/>
      <w:lvlJc w:val="left"/>
      <w:pPr>
        <w:ind w:left="283" w:hanging="283"/>
      </w:pPr>
    </w:lvl>
  </w:abstractNum>
  <w:abstractNum w:abstractNumId="31" w15:restartNumberingAfterBreak="0">
    <w:nsid w:val="77AB3A9F"/>
    <w:multiLevelType w:val="singleLevel"/>
    <w:tmpl w:val="0407000F"/>
    <w:lvl w:ilvl="0">
      <w:start w:val="1"/>
      <w:numFmt w:val="decimal"/>
      <w:lvlText w:val="%1."/>
      <w:lvlJc w:val="left"/>
      <w:pPr>
        <w:tabs>
          <w:tab w:val="num" w:pos="360"/>
        </w:tabs>
        <w:ind w:left="360" w:hanging="360"/>
      </w:pPr>
    </w:lvl>
  </w:abstractNum>
  <w:num w:numId="1">
    <w:abstractNumId w:val="15"/>
  </w:num>
  <w:num w:numId="2">
    <w:abstractNumId w:val="28"/>
  </w:num>
  <w:num w:numId="3">
    <w:abstractNumId w:val="23"/>
  </w:num>
  <w:num w:numId="4">
    <w:abstractNumId w:val="2"/>
  </w:num>
  <w:num w:numId="5">
    <w:abstractNumId w:val="12"/>
  </w:num>
  <w:num w:numId="6">
    <w:abstractNumId w:val="26"/>
  </w:num>
  <w:num w:numId="7">
    <w:abstractNumId w:val="14"/>
  </w:num>
  <w:num w:numId="8">
    <w:abstractNumId w:val="19"/>
  </w:num>
  <w:num w:numId="9">
    <w:abstractNumId w:val="3"/>
  </w:num>
  <w:num w:numId="10">
    <w:abstractNumId w:val="27"/>
  </w:num>
  <w:num w:numId="11">
    <w:abstractNumId w:val="21"/>
  </w:num>
  <w:num w:numId="12">
    <w:abstractNumId w:val="22"/>
  </w:num>
  <w:num w:numId="13">
    <w:abstractNumId w:val="29"/>
  </w:num>
  <w:num w:numId="14">
    <w:abstractNumId w:val="29"/>
    <w:lvlOverride w:ilvl="0">
      <w:lvl w:ilvl="0">
        <w:start w:val="1"/>
        <w:numFmt w:val="decimal"/>
        <w:lvlText w:val="%1."/>
        <w:legacy w:legacy="1" w:legacySpace="0" w:legacyIndent="283"/>
        <w:lvlJc w:val="left"/>
        <w:pPr>
          <w:ind w:left="283" w:hanging="283"/>
        </w:pPr>
      </w:lvl>
    </w:lvlOverride>
  </w:num>
  <w:num w:numId="15">
    <w:abstractNumId w:val="29"/>
    <w:lvlOverride w:ilvl="0">
      <w:lvl w:ilvl="0">
        <w:start w:val="1"/>
        <w:numFmt w:val="decimal"/>
        <w:lvlText w:val="%1."/>
        <w:legacy w:legacy="1" w:legacySpace="0" w:legacyIndent="283"/>
        <w:lvlJc w:val="left"/>
        <w:pPr>
          <w:ind w:left="283" w:hanging="283"/>
        </w:pPr>
      </w:lvl>
    </w:lvlOverride>
  </w:num>
  <w:num w:numId="16">
    <w:abstractNumId w:val="29"/>
    <w:lvlOverride w:ilvl="0">
      <w:lvl w:ilvl="0">
        <w:start w:val="1"/>
        <w:numFmt w:val="decimal"/>
        <w:lvlText w:val="%1."/>
        <w:legacy w:legacy="1" w:legacySpace="0" w:legacyIndent="283"/>
        <w:lvlJc w:val="left"/>
        <w:pPr>
          <w:ind w:left="283" w:hanging="283"/>
        </w:pPr>
      </w:lvl>
    </w:lvlOverride>
  </w:num>
  <w:num w:numId="17">
    <w:abstractNumId w:val="18"/>
  </w:num>
  <w:num w:numId="18">
    <w:abstractNumId w:val="20"/>
  </w:num>
  <w:num w:numId="19">
    <w:abstractNumId w:val="17"/>
  </w:num>
  <w:num w:numId="20">
    <w:abstractNumId w:val="4"/>
  </w:num>
  <w:num w:numId="21">
    <w:abstractNumId w:val="6"/>
  </w:num>
  <w:num w:numId="22">
    <w:abstractNumId w:val="8"/>
  </w:num>
  <w:num w:numId="23">
    <w:abstractNumId w:val="30"/>
  </w:num>
  <w:num w:numId="24">
    <w:abstractNumId w:val="25"/>
  </w:num>
  <w:num w:numId="25">
    <w:abstractNumId w:val="13"/>
  </w:num>
  <w:num w:numId="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7"/>
  </w:num>
  <w:num w:numId="29">
    <w:abstractNumId w:val="9"/>
  </w:num>
  <w:num w:numId="30">
    <w:abstractNumId w:val="10"/>
  </w:num>
  <w:num w:numId="31">
    <w:abstractNumId w:val="16"/>
  </w:num>
  <w:num w:numId="32">
    <w:abstractNumId w:val="5"/>
  </w:num>
  <w:num w:numId="33">
    <w:abstractNumId w:val="0"/>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D2BC53-03EC-44E6-A5FF-F674E5D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semiHidden/>
    <w:pPr>
      <w:spacing w:before="120" w:after="120"/>
      <w:ind w:left="0"/>
    </w:pPr>
    <w:rPr>
      <w:b/>
      <w:i w:val="0"/>
      <w: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11&amp;bes_id=4975&amp;aufgehoben=J&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324</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Allgemeine Verwaltungsgebührenordnung - AVerwGebO NRW</vt:lpstr>
    </vt:vector>
  </TitlesOfParts>
  <Company>LANUV NRW</Company>
  <LinksUpToDate>false</LinksUpToDate>
  <CharactersWithSpaces>2416</CharactersWithSpaces>
  <SharedDoc>false</SharedDoc>
  <HLinks>
    <vt:vector size="6" baseType="variant">
      <vt:variant>
        <vt:i4>1572937</vt:i4>
      </vt:variant>
      <vt:variant>
        <vt:i4>0</vt:i4>
      </vt:variant>
      <vt:variant>
        <vt:i4>0</vt:i4>
      </vt:variant>
      <vt:variant>
        <vt:i4>5</vt:i4>
      </vt:variant>
      <vt:variant>
        <vt:lpwstr>https://recht.nrw.de/lmi/owa/br_bes_text?anw_nr=2&amp;gld_nr=2&amp;ugl_nr=2011&amp;bes_id=4975&amp;aufgehoben=N&amp;menu=1&amp;sg=0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Verwaltungsgebührenordnung - AVerwGebO NRW</dc:title>
  <dc:creator>LANUV NRW</dc:creator>
  <cp:lastModifiedBy>Rüter, Dr., Ingo</cp:lastModifiedBy>
  <cp:revision>3</cp:revision>
  <cp:lastPrinted>2007-02-22T08:32:00Z</cp:lastPrinted>
  <dcterms:created xsi:type="dcterms:W3CDTF">2023-08-15T11:50:00Z</dcterms:created>
  <dcterms:modified xsi:type="dcterms:W3CDTF">2023-08-15T11:50:00Z</dcterms:modified>
</cp:coreProperties>
</file>