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F9" w:rsidRDefault="00F955F9" w:rsidP="000F69E7">
      <w:pPr>
        <w:pStyle w:val="berschrift1"/>
      </w:pPr>
      <w:bookmarkStart w:id="0" w:name="_Toc417481599"/>
      <w:r>
        <w:t>Verordnung</w:t>
      </w:r>
      <w:r w:rsidR="000F69E7">
        <w:t xml:space="preserve"> </w:t>
      </w:r>
      <w:r>
        <w:t>über den Bau und Betrieb von Krankenhäusern</w:t>
      </w:r>
      <w:r w:rsidR="000F69E7">
        <w:br/>
      </w:r>
      <w:r>
        <w:t>- Kranke</w:t>
      </w:r>
      <w:r>
        <w:t>n</w:t>
      </w:r>
      <w:r>
        <w:t>hausbauveror</w:t>
      </w:r>
      <w:bookmarkStart w:id="1" w:name="_GoBack"/>
      <w:bookmarkEnd w:id="1"/>
      <w:r>
        <w:t xml:space="preserve">dnung </w:t>
      </w:r>
      <w:r w:rsidR="00AF6D45">
        <w:t>-</w:t>
      </w:r>
      <w:r>
        <w:t xml:space="preserve"> </w:t>
      </w:r>
      <w:r w:rsidR="000F69E7">
        <w:t>KhBauVO</w:t>
      </w:r>
      <w:bookmarkEnd w:id="0"/>
    </w:p>
    <w:p w:rsidR="00F955F9" w:rsidRPr="00AF6D45" w:rsidRDefault="000F69E7" w:rsidP="00AF6D45">
      <w:pPr>
        <w:pStyle w:val="GesAbsatz"/>
        <w:jc w:val="center"/>
      </w:pPr>
      <w:r w:rsidRPr="00AF6D45">
        <w:t>v</w:t>
      </w:r>
      <w:r w:rsidR="00AF6D45" w:rsidRPr="00AF6D45">
        <w:t>om 21. Februar 1978</w:t>
      </w:r>
    </w:p>
    <w:p w:rsidR="000F69E7" w:rsidRDefault="0024495D" w:rsidP="00F955F9">
      <w:pPr>
        <w:pStyle w:val="GesAbsatz"/>
      </w:pPr>
      <w:hyperlink r:id="rId8" w:history="1">
        <w:r w:rsidRPr="0024495D">
          <w:rPr>
            <w:rStyle w:val="Hyperlink"/>
          </w:rPr>
          <w:t>Link zur Vorschrift i</w:t>
        </w:r>
        <w:r w:rsidRPr="0024495D">
          <w:rPr>
            <w:rStyle w:val="Hyperlink"/>
          </w:rPr>
          <w:t>m</w:t>
        </w:r>
        <w:r w:rsidRPr="0024495D">
          <w:rPr>
            <w:rStyle w:val="Hyperlink"/>
          </w:rPr>
          <w:t xml:space="preserve"> SGV.</w:t>
        </w:r>
        <w:r w:rsidRPr="0024495D">
          <w:rPr>
            <w:rStyle w:val="Hyperlink"/>
          </w:rPr>
          <w:t xml:space="preserve"> </w:t>
        </w:r>
        <w:r w:rsidRPr="0024495D">
          <w:rPr>
            <w:rStyle w:val="Hyperlink"/>
          </w:rPr>
          <w:t>N</w:t>
        </w:r>
        <w:r w:rsidRPr="0024495D">
          <w:rPr>
            <w:rStyle w:val="Hyperlink"/>
          </w:rPr>
          <w:t>R</w:t>
        </w:r>
        <w:r w:rsidRPr="0024495D">
          <w:rPr>
            <w:rStyle w:val="Hyperlink"/>
          </w:rPr>
          <w:t>W. 232</w:t>
        </w:r>
      </w:hyperlink>
      <w:r w:rsidR="00524C7E">
        <w:t>:</w:t>
      </w:r>
    </w:p>
    <w:p w:rsidR="003D4357" w:rsidRPr="003D4357" w:rsidRDefault="00803B9D" w:rsidP="00F955F9">
      <w:pPr>
        <w:pStyle w:val="GesAbsatz"/>
        <w:rPr>
          <w:b/>
          <w:i/>
          <w:color w:val="FF0000"/>
          <w:sz w:val="22"/>
          <w:szCs w:val="22"/>
        </w:rPr>
      </w:pPr>
      <w:r>
        <w:rPr>
          <w:b/>
          <w:i/>
          <w:color w:val="FF0000"/>
          <w:sz w:val="22"/>
          <w:szCs w:val="22"/>
        </w:rPr>
        <w:t>Gültig bis 31.12.2009 - a</w:t>
      </w:r>
      <w:r w:rsidR="003D4357" w:rsidRPr="003D4357">
        <w:rPr>
          <w:b/>
          <w:i/>
          <w:color w:val="FF0000"/>
          <w:sz w:val="22"/>
          <w:szCs w:val="22"/>
        </w:rPr>
        <w:t>ufgehoben durch Fristablauf</w:t>
      </w:r>
    </w:p>
    <w:p w:rsidR="00AF6D45" w:rsidRDefault="000F69E7" w:rsidP="000F69E7">
      <w:pPr>
        <w:pStyle w:val="GesAbsatz"/>
        <w:jc w:val="center"/>
        <w:rPr>
          <w:b/>
          <w:sz w:val="22"/>
          <w:szCs w:val="22"/>
        </w:rPr>
      </w:pPr>
      <w:r w:rsidRPr="000F69E7">
        <w:rPr>
          <w:b/>
          <w:sz w:val="22"/>
          <w:szCs w:val="22"/>
        </w:rPr>
        <w:t>Inhalt:</w:t>
      </w:r>
    </w:p>
    <w:p w:rsidR="00AF6D45" w:rsidRDefault="00AF6D45">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7481599" w:history="1">
        <w:r w:rsidRPr="00F07CB9">
          <w:rPr>
            <w:rStyle w:val="Hyperlink"/>
            <w:noProof/>
          </w:rPr>
          <w:t>Krankenhausbauverordnung - KhBauVO</w:t>
        </w:r>
        <w:r>
          <w:rPr>
            <w:noProof/>
            <w:webHidden/>
          </w:rPr>
          <w:tab/>
        </w:r>
        <w:r>
          <w:rPr>
            <w:noProof/>
            <w:webHidden/>
          </w:rPr>
          <w:fldChar w:fldCharType="begin"/>
        </w:r>
        <w:r>
          <w:rPr>
            <w:noProof/>
            <w:webHidden/>
          </w:rPr>
          <w:instrText xml:space="preserve"> PAGEREF _Toc417481599 \h </w:instrText>
        </w:r>
        <w:r>
          <w:rPr>
            <w:noProof/>
            <w:webHidden/>
          </w:rPr>
        </w:r>
        <w:r>
          <w:rPr>
            <w:noProof/>
            <w:webHidden/>
          </w:rPr>
          <w:fldChar w:fldCharType="separate"/>
        </w:r>
        <w:r w:rsidR="00FF7D3E">
          <w:rPr>
            <w:noProof/>
            <w:webHidden/>
          </w:rPr>
          <w:t>1</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00" w:history="1">
        <w:r w:rsidRPr="00F07CB9">
          <w:rPr>
            <w:rStyle w:val="Hyperlink"/>
            <w:noProof/>
          </w:rPr>
          <w:t>Teil I: Allgemeine Vorschriften</w:t>
        </w:r>
        <w:r>
          <w:rPr>
            <w:noProof/>
            <w:webHidden/>
          </w:rPr>
          <w:tab/>
        </w:r>
        <w:r>
          <w:rPr>
            <w:noProof/>
            <w:webHidden/>
          </w:rPr>
          <w:fldChar w:fldCharType="begin"/>
        </w:r>
        <w:r>
          <w:rPr>
            <w:noProof/>
            <w:webHidden/>
          </w:rPr>
          <w:instrText xml:space="preserve"> PAGEREF _Toc417481600 \h </w:instrText>
        </w:r>
        <w:r>
          <w:rPr>
            <w:noProof/>
            <w:webHidden/>
          </w:rPr>
        </w:r>
        <w:r>
          <w:rPr>
            <w:noProof/>
            <w:webHidden/>
          </w:rPr>
          <w:fldChar w:fldCharType="separate"/>
        </w:r>
        <w:r w:rsidR="00FF7D3E">
          <w:rPr>
            <w:noProof/>
            <w:webHidden/>
          </w:rPr>
          <w:t>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1" w:history="1">
        <w:r w:rsidRPr="00F07CB9">
          <w:rPr>
            <w:rStyle w:val="Hyperlink"/>
            <w:noProof/>
          </w:rPr>
          <w:t>§ 1 Geltungsbereich</w:t>
        </w:r>
        <w:r>
          <w:rPr>
            <w:noProof/>
            <w:webHidden/>
          </w:rPr>
          <w:tab/>
        </w:r>
        <w:r>
          <w:rPr>
            <w:noProof/>
            <w:webHidden/>
          </w:rPr>
          <w:fldChar w:fldCharType="begin"/>
        </w:r>
        <w:r>
          <w:rPr>
            <w:noProof/>
            <w:webHidden/>
          </w:rPr>
          <w:instrText xml:space="preserve"> PAGEREF _Toc417481601 \h </w:instrText>
        </w:r>
        <w:r>
          <w:rPr>
            <w:noProof/>
            <w:webHidden/>
          </w:rPr>
        </w:r>
        <w:r>
          <w:rPr>
            <w:noProof/>
            <w:webHidden/>
          </w:rPr>
          <w:fldChar w:fldCharType="separate"/>
        </w:r>
        <w:r w:rsidR="00FF7D3E">
          <w:rPr>
            <w:noProof/>
            <w:webHidden/>
          </w:rPr>
          <w:t>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2" w:history="1">
        <w:r w:rsidRPr="00F07CB9">
          <w:rPr>
            <w:rStyle w:val="Hyperlink"/>
            <w:noProof/>
          </w:rPr>
          <w:t>§ 2 Begriffe</w:t>
        </w:r>
        <w:r>
          <w:rPr>
            <w:noProof/>
            <w:webHidden/>
          </w:rPr>
          <w:tab/>
        </w:r>
        <w:r>
          <w:rPr>
            <w:noProof/>
            <w:webHidden/>
          </w:rPr>
          <w:fldChar w:fldCharType="begin"/>
        </w:r>
        <w:r>
          <w:rPr>
            <w:noProof/>
            <w:webHidden/>
          </w:rPr>
          <w:instrText xml:space="preserve"> PAGEREF _Toc417481602 \h </w:instrText>
        </w:r>
        <w:r>
          <w:rPr>
            <w:noProof/>
            <w:webHidden/>
          </w:rPr>
        </w:r>
        <w:r>
          <w:rPr>
            <w:noProof/>
            <w:webHidden/>
          </w:rPr>
          <w:fldChar w:fldCharType="separate"/>
        </w:r>
        <w:r w:rsidR="00FF7D3E">
          <w:rPr>
            <w:noProof/>
            <w:webHidden/>
          </w:rPr>
          <w:t>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3" w:history="1">
        <w:r w:rsidRPr="00F07CB9">
          <w:rPr>
            <w:rStyle w:val="Hyperlink"/>
            <w:noProof/>
          </w:rPr>
          <w:t>§ 3 Bebauung der Grundstücke</w:t>
        </w:r>
        <w:r>
          <w:rPr>
            <w:noProof/>
            <w:webHidden/>
          </w:rPr>
          <w:tab/>
        </w:r>
        <w:r>
          <w:rPr>
            <w:noProof/>
            <w:webHidden/>
          </w:rPr>
          <w:fldChar w:fldCharType="begin"/>
        </w:r>
        <w:r>
          <w:rPr>
            <w:noProof/>
            <w:webHidden/>
          </w:rPr>
          <w:instrText xml:space="preserve"> PAGEREF _Toc417481603 \h </w:instrText>
        </w:r>
        <w:r>
          <w:rPr>
            <w:noProof/>
            <w:webHidden/>
          </w:rPr>
        </w:r>
        <w:r>
          <w:rPr>
            <w:noProof/>
            <w:webHidden/>
          </w:rPr>
          <w:fldChar w:fldCharType="separate"/>
        </w:r>
        <w:r w:rsidR="00FF7D3E">
          <w:rPr>
            <w:noProof/>
            <w:webHidden/>
          </w:rPr>
          <w:t>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4" w:history="1">
        <w:r w:rsidRPr="00F07CB9">
          <w:rPr>
            <w:rStyle w:val="Hyperlink"/>
            <w:noProof/>
          </w:rPr>
          <w:t>§ 4 Rettungswege auf dem Grundstück</w:t>
        </w:r>
        <w:r>
          <w:rPr>
            <w:noProof/>
            <w:webHidden/>
          </w:rPr>
          <w:tab/>
        </w:r>
        <w:r>
          <w:rPr>
            <w:noProof/>
            <w:webHidden/>
          </w:rPr>
          <w:fldChar w:fldCharType="begin"/>
        </w:r>
        <w:r>
          <w:rPr>
            <w:noProof/>
            <w:webHidden/>
          </w:rPr>
          <w:instrText xml:space="preserve"> PAGEREF _Toc417481604 \h </w:instrText>
        </w:r>
        <w:r>
          <w:rPr>
            <w:noProof/>
            <w:webHidden/>
          </w:rPr>
        </w:r>
        <w:r>
          <w:rPr>
            <w:noProof/>
            <w:webHidden/>
          </w:rPr>
          <w:fldChar w:fldCharType="separate"/>
        </w:r>
        <w:r w:rsidR="00FF7D3E">
          <w:rPr>
            <w:noProof/>
            <w:webHidden/>
          </w:rPr>
          <w:t>3</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5" w:history="1">
        <w:r w:rsidRPr="00F07CB9">
          <w:rPr>
            <w:rStyle w:val="Hyperlink"/>
            <w:noProof/>
          </w:rPr>
          <w:t>§ 5 Gebäudeabstände und Abstandflächen</w:t>
        </w:r>
        <w:r>
          <w:rPr>
            <w:noProof/>
            <w:webHidden/>
          </w:rPr>
          <w:tab/>
        </w:r>
        <w:r>
          <w:rPr>
            <w:noProof/>
            <w:webHidden/>
          </w:rPr>
          <w:fldChar w:fldCharType="begin"/>
        </w:r>
        <w:r>
          <w:rPr>
            <w:noProof/>
            <w:webHidden/>
          </w:rPr>
          <w:instrText xml:space="preserve"> PAGEREF _Toc417481605 \h </w:instrText>
        </w:r>
        <w:r>
          <w:rPr>
            <w:noProof/>
            <w:webHidden/>
          </w:rPr>
        </w:r>
        <w:r>
          <w:rPr>
            <w:noProof/>
            <w:webHidden/>
          </w:rPr>
          <w:fldChar w:fldCharType="separate"/>
        </w:r>
        <w:r w:rsidR="00FF7D3E">
          <w:rPr>
            <w:noProof/>
            <w:webHidden/>
          </w:rPr>
          <w:t>3</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6" w:history="1">
        <w:r w:rsidRPr="00F07CB9">
          <w:rPr>
            <w:rStyle w:val="Hyperlink"/>
            <w:noProof/>
          </w:rPr>
          <w:t>§ 6 Stellplätze und Garagen</w:t>
        </w:r>
        <w:r>
          <w:rPr>
            <w:noProof/>
            <w:webHidden/>
          </w:rPr>
          <w:tab/>
        </w:r>
        <w:r>
          <w:rPr>
            <w:noProof/>
            <w:webHidden/>
          </w:rPr>
          <w:fldChar w:fldCharType="begin"/>
        </w:r>
        <w:r>
          <w:rPr>
            <w:noProof/>
            <w:webHidden/>
          </w:rPr>
          <w:instrText xml:space="preserve"> PAGEREF _Toc417481606 \h </w:instrText>
        </w:r>
        <w:r>
          <w:rPr>
            <w:noProof/>
            <w:webHidden/>
          </w:rPr>
        </w:r>
        <w:r>
          <w:rPr>
            <w:noProof/>
            <w:webHidden/>
          </w:rPr>
          <w:fldChar w:fldCharType="separate"/>
        </w:r>
        <w:r w:rsidR="00FF7D3E">
          <w:rPr>
            <w:noProof/>
            <w:webHidden/>
          </w:rPr>
          <w:t>3</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07" w:history="1">
        <w:r w:rsidRPr="00F07CB9">
          <w:rPr>
            <w:rStyle w:val="Hyperlink"/>
            <w:noProof/>
          </w:rPr>
          <w:t>Teil II: Bauvorschriften</w:t>
        </w:r>
        <w:r>
          <w:rPr>
            <w:noProof/>
            <w:webHidden/>
          </w:rPr>
          <w:tab/>
        </w:r>
        <w:r>
          <w:rPr>
            <w:noProof/>
            <w:webHidden/>
          </w:rPr>
          <w:fldChar w:fldCharType="begin"/>
        </w:r>
        <w:r>
          <w:rPr>
            <w:noProof/>
            <w:webHidden/>
          </w:rPr>
          <w:instrText xml:space="preserve"> PAGEREF _Toc417481607 \h </w:instrText>
        </w:r>
        <w:r>
          <w:rPr>
            <w:noProof/>
            <w:webHidden/>
          </w:rPr>
        </w:r>
        <w:r>
          <w:rPr>
            <w:noProof/>
            <w:webHidden/>
          </w:rPr>
          <w:fldChar w:fldCharType="separate"/>
        </w:r>
        <w:r w:rsidR="00FF7D3E">
          <w:rPr>
            <w:noProof/>
            <w:webHidden/>
          </w:rPr>
          <w:t>3</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8" w:history="1">
        <w:r w:rsidRPr="00F07CB9">
          <w:rPr>
            <w:rStyle w:val="Hyperlink"/>
            <w:noProof/>
          </w:rPr>
          <w:t>§ 7 Wände</w:t>
        </w:r>
        <w:r>
          <w:rPr>
            <w:noProof/>
            <w:webHidden/>
          </w:rPr>
          <w:tab/>
        </w:r>
        <w:r>
          <w:rPr>
            <w:noProof/>
            <w:webHidden/>
          </w:rPr>
          <w:fldChar w:fldCharType="begin"/>
        </w:r>
        <w:r>
          <w:rPr>
            <w:noProof/>
            <w:webHidden/>
          </w:rPr>
          <w:instrText xml:space="preserve"> PAGEREF _Toc417481608 \h </w:instrText>
        </w:r>
        <w:r>
          <w:rPr>
            <w:noProof/>
            <w:webHidden/>
          </w:rPr>
        </w:r>
        <w:r>
          <w:rPr>
            <w:noProof/>
            <w:webHidden/>
          </w:rPr>
          <w:fldChar w:fldCharType="separate"/>
        </w:r>
        <w:r w:rsidR="00FF7D3E">
          <w:rPr>
            <w:noProof/>
            <w:webHidden/>
          </w:rPr>
          <w:t>3</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09" w:history="1">
        <w:r w:rsidRPr="00F07CB9">
          <w:rPr>
            <w:rStyle w:val="Hyperlink"/>
            <w:noProof/>
          </w:rPr>
          <w:t>§ 8 Decken und Dächer</w:t>
        </w:r>
        <w:r>
          <w:rPr>
            <w:noProof/>
            <w:webHidden/>
          </w:rPr>
          <w:tab/>
        </w:r>
        <w:r>
          <w:rPr>
            <w:noProof/>
            <w:webHidden/>
          </w:rPr>
          <w:fldChar w:fldCharType="begin"/>
        </w:r>
        <w:r>
          <w:rPr>
            <w:noProof/>
            <w:webHidden/>
          </w:rPr>
          <w:instrText xml:space="preserve"> PAGEREF _Toc417481609 \h </w:instrText>
        </w:r>
        <w:r>
          <w:rPr>
            <w:noProof/>
            <w:webHidden/>
          </w:rPr>
        </w:r>
        <w:r>
          <w:rPr>
            <w:noProof/>
            <w:webHidden/>
          </w:rPr>
          <w:fldChar w:fldCharType="separate"/>
        </w:r>
        <w:r w:rsidR="00FF7D3E">
          <w:rPr>
            <w:noProof/>
            <w:webHidden/>
          </w:rPr>
          <w:t>4</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0" w:history="1">
        <w:r w:rsidRPr="00F07CB9">
          <w:rPr>
            <w:rStyle w:val="Hyperlink"/>
            <w:noProof/>
          </w:rPr>
          <w:t>§ 9 Wand- und Deckenbekleidungen, Dämmschichten</w:t>
        </w:r>
        <w:r>
          <w:rPr>
            <w:noProof/>
            <w:webHidden/>
          </w:rPr>
          <w:tab/>
        </w:r>
        <w:r>
          <w:rPr>
            <w:noProof/>
            <w:webHidden/>
          </w:rPr>
          <w:fldChar w:fldCharType="begin"/>
        </w:r>
        <w:r>
          <w:rPr>
            <w:noProof/>
            <w:webHidden/>
          </w:rPr>
          <w:instrText xml:space="preserve"> PAGEREF _Toc417481610 \h </w:instrText>
        </w:r>
        <w:r>
          <w:rPr>
            <w:noProof/>
            <w:webHidden/>
          </w:rPr>
        </w:r>
        <w:r>
          <w:rPr>
            <w:noProof/>
            <w:webHidden/>
          </w:rPr>
          <w:fldChar w:fldCharType="separate"/>
        </w:r>
        <w:r w:rsidR="00FF7D3E">
          <w:rPr>
            <w:noProof/>
            <w:webHidden/>
          </w:rPr>
          <w:t>4</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1" w:history="1">
        <w:r w:rsidRPr="00F07CB9">
          <w:rPr>
            <w:rStyle w:val="Hyperlink"/>
            <w:noProof/>
          </w:rPr>
          <w:t>§ 10 Brandabschnitte</w:t>
        </w:r>
        <w:r>
          <w:rPr>
            <w:noProof/>
            <w:webHidden/>
          </w:rPr>
          <w:tab/>
        </w:r>
        <w:r>
          <w:rPr>
            <w:noProof/>
            <w:webHidden/>
          </w:rPr>
          <w:fldChar w:fldCharType="begin"/>
        </w:r>
        <w:r>
          <w:rPr>
            <w:noProof/>
            <w:webHidden/>
          </w:rPr>
          <w:instrText xml:space="preserve"> PAGEREF _Toc417481611 \h </w:instrText>
        </w:r>
        <w:r>
          <w:rPr>
            <w:noProof/>
            <w:webHidden/>
          </w:rPr>
        </w:r>
        <w:r>
          <w:rPr>
            <w:noProof/>
            <w:webHidden/>
          </w:rPr>
          <w:fldChar w:fldCharType="separate"/>
        </w:r>
        <w:r w:rsidR="00FF7D3E">
          <w:rPr>
            <w:noProof/>
            <w:webHidden/>
          </w:rPr>
          <w:t>4</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2" w:history="1">
        <w:r w:rsidRPr="00F07CB9">
          <w:rPr>
            <w:rStyle w:val="Hyperlink"/>
            <w:noProof/>
          </w:rPr>
          <w:t>§ 11 Öffnungen in Wänden und Decken</w:t>
        </w:r>
        <w:r>
          <w:rPr>
            <w:noProof/>
            <w:webHidden/>
          </w:rPr>
          <w:tab/>
        </w:r>
        <w:r>
          <w:rPr>
            <w:noProof/>
            <w:webHidden/>
          </w:rPr>
          <w:fldChar w:fldCharType="begin"/>
        </w:r>
        <w:r>
          <w:rPr>
            <w:noProof/>
            <w:webHidden/>
          </w:rPr>
          <w:instrText xml:space="preserve"> PAGEREF _Toc417481612 \h </w:instrText>
        </w:r>
        <w:r>
          <w:rPr>
            <w:noProof/>
            <w:webHidden/>
          </w:rPr>
        </w:r>
        <w:r>
          <w:rPr>
            <w:noProof/>
            <w:webHidden/>
          </w:rPr>
          <w:fldChar w:fldCharType="separate"/>
        </w:r>
        <w:r w:rsidR="00FF7D3E">
          <w:rPr>
            <w:noProof/>
            <w:webHidden/>
          </w:rPr>
          <w:t>4</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3" w:history="1">
        <w:r w:rsidRPr="00F07CB9">
          <w:rPr>
            <w:rStyle w:val="Hyperlink"/>
            <w:noProof/>
          </w:rPr>
          <w:t>§ 12 Rettungswege im Gebäude</w:t>
        </w:r>
        <w:r>
          <w:rPr>
            <w:noProof/>
            <w:webHidden/>
          </w:rPr>
          <w:tab/>
        </w:r>
        <w:r>
          <w:rPr>
            <w:noProof/>
            <w:webHidden/>
          </w:rPr>
          <w:fldChar w:fldCharType="begin"/>
        </w:r>
        <w:r>
          <w:rPr>
            <w:noProof/>
            <w:webHidden/>
          </w:rPr>
          <w:instrText xml:space="preserve"> PAGEREF _Toc417481613 \h </w:instrText>
        </w:r>
        <w:r>
          <w:rPr>
            <w:noProof/>
            <w:webHidden/>
          </w:rPr>
        </w:r>
        <w:r>
          <w:rPr>
            <w:noProof/>
            <w:webHidden/>
          </w:rPr>
          <w:fldChar w:fldCharType="separate"/>
        </w:r>
        <w:r w:rsidR="00FF7D3E">
          <w:rPr>
            <w:noProof/>
            <w:webHidden/>
          </w:rPr>
          <w:t>5</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4" w:history="1">
        <w:r w:rsidRPr="00F07CB9">
          <w:rPr>
            <w:rStyle w:val="Hyperlink"/>
            <w:noProof/>
          </w:rPr>
          <w:t>§ 13 Flure</w:t>
        </w:r>
        <w:r>
          <w:rPr>
            <w:noProof/>
            <w:webHidden/>
          </w:rPr>
          <w:tab/>
        </w:r>
        <w:r>
          <w:rPr>
            <w:noProof/>
            <w:webHidden/>
          </w:rPr>
          <w:fldChar w:fldCharType="begin"/>
        </w:r>
        <w:r>
          <w:rPr>
            <w:noProof/>
            <w:webHidden/>
          </w:rPr>
          <w:instrText xml:space="preserve"> PAGEREF _Toc417481614 \h </w:instrText>
        </w:r>
        <w:r>
          <w:rPr>
            <w:noProof/>
            <w:webHidden/>
          </w:rPr>
        </w:r>
        <w:r>
          <w:rPr>
            <w:noProof/>
            <w:webHidden/>
          </w:rPr>
          <w:fldChar w:fldCharType="separate"/>
        </w:r>
        <w:r w:rsidR="00FF7D3E">
          <w:rPr>
            <w:noProof/>
            <w:webHidden/>
          </w:rPr>
          <w:t>5</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5" w:history="1">
        <w:r w:rsidRPr="00F07CB9">
          <w:rPr>
            <w:rStyle w:val="Hyperlink"/>
            <w:noProof/>
          </w:rPr>
          <w:t>§ 14 Treppen und Rampen</w:t>
        </w:r>
        <w:r>
          <w:rPr>
            <w:noProof/>
            <w:webHidden/>
          </w:rPr>
          <w:tab/>
        </w:r>
        <w:r>
          <w:rPr>
            <w:noProof/>
            <w:webHidden/>
          </w:rPr>
          <w:fldChar w:fldCharType="begin"/>
        </w:r>
        <w:r>
          <w:rPr>
            <w:noProof/>
            <w:webHidden/>
          </w:rPr>
          <w:instrText xml:space="preserve"> PAGEREF _Toc417481615 \h </w:instrText>
        </w:r>
        <w:r>
          <w:rPr>
            <w:noProof/>
            <w:webHidden/>
          </w:rPr>
        </w:r>
        <w:r>
          <w:rPr>
            <w:noProof/>
            <w:webHidden/>
          </w:rPr>
          <w:fldChar w:fldCharType="separate"/>
        </w:r>
        <w:r w:rsidR="00FF7D3E">
          <w:rPr>
            <w:noProof/>
            <w:webHidden/>
          </w:rPr>
          <w:t>6</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6" w:history="1">
        <w:r w:rsidRPr="00F07CB9">
          <w:rPr>
            <w:rStyle w:val="Hyperlink"/>
            <w:noProof/>
          </w:rPr>
          <w:t>§ 15 Treppenräume</w:t>
        </w:r>
        <w:r>
          <w:rPr>
            <w:noProof/>
            <w:webHidden/>
          </w:rPr>
          <w:tab/>
        </w:r>
        <w:r>
          <w:rPr>
            <w:noProof/>
            <w:webHidden/>
          </w:rPr>
          <w:fldChar w:fldCharType="begin"/>
        </w:r>
        <w:r>
          <w:rPr>
            <w:noProof/>
            <w:webHidden/>
          </w:rPr>
          <w:instrText xml:space="preserve"> PAGEREF _Toc417481616 \h </w:instrText>
        </w:r>
        <w:r>
          <w:rPr>
            <w:noProof/>
            <w:webHidden/>
          </w:rPr>
        </w:r>
        <w:r>
          <w:rPr>
            <w:noProof/>
            <w:webHidden/>
          </w:rPr>
          <w:fldChar w:fldCharType="separate"/>
        </w:r>
        <w:r w:rsidR="00FF7D3E">
          <w:rPr>
            <w:noProof/>
            <w:webHidden/>
          </w:rPr>
          <w:t>6</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7" w:history="1">
        <w:r w:rsidRPr="00F07CB9">
          <w:rPr>
            <w:rStyle w:val="Hyperlink"/>
            <w:noProof/>
          </w:rPr>
          <w:t>§ 16 Fenster und Türen</w:t>
        </w:r>
        <w:r>
          <w:rPr>
            <w:noProof/>
            <w:webHidden/>
          </w:rPr>
          <w:tab/>
        </w:r>
        <w:r>
          <w:rPr>
            <w:noProof/>
            <w:webHidden/>
          </w:rPr>
          <w:fldChar w:fldCharType="begin"/>
        </w:r>
        <w:r>
          <w:rPr>
            <w:noProof/>
            <w:webHidden/>
          </w:rPr>
          <w:instrText xml:space="preserve"> PAGEREF _Toc417481617 \h </w:instrText>
        </w:r>
        <w:r>
          <w:rPr>
            <w:noProof/>
            <w:webHidden/>
          </w:rPr>
        </w:r>
        <w:r>
          <w:rPr>
            <w:noProof/>
            <w:webHidden/>
          </w:rPr>
          <w:fldChar w:fldCharType="separate"/>
        </w:r>
        <w:r w:rsidR="00FF7D3E">
          <w:rPr>
            <w:noProof/>
            <w:webHidden/>
          </w:rPr>
          <w:t>7</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8" w:history="1">
        <w:r w:rsidRPr="00F07CB9">
          <w:rPr>
            <w:rStyle w:val="Hyperlink"/>
            <w:noProof/>
          </w:rPr>
          <w:t>§ 17 Fußböden</w:t>
        </w:r>
        <w:r>
          <w:rPr>
            <w:noProof/>
            <w:webHidden/>
          </w:rPr>
          <w:tab/>
        </w:r>
        <w:r>
          <w:rPr>
            <w:noProof/>
            <w:webHidden/>
          </w:rPr>
          <w:fldChar w:fldCharType="begin"/>
        </w:r>
        <w:r>
          <w:rPr>
            <w:noProof/>
            <w:webHidden/>
          </w:rPr>
          <w:instrText xml:space="preserve"> PAGEREF _Toc417481618 \h </w:instrText>
        </w:r>
        <w:r>
          <w:rPr>
            <w:noProof/>
            <w:webHidden/>
          </w:rPr>
        </w:r>
        <w:r>
          <w:rPr>
            <w:noProof/>
            <w:webHidden/>
          </w:rPr>
          <w:fldChar w:fldCharType="separate"/>
        </w:r>
        <w:r w:rsidR="00FF7D3E">
          <w:rPr>
            <w:noProof/>
            <w:webHidden/>
          </w:rPr>
          <w:t>7</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19" w:history="1">
        <w:r w:rsidRPr="00F07CB9">
          <w:rPr>
            <w:rStyle w:val="Hyperlink"/>
            <w:noProof/>
          </w:rPr>
          <w:t>§ 18 Beleuchtung und elektrische Anlagen</w:t>
        </w:r>
        <w:r>
          <w:rPr>
            <w:noProof/>
            <w:webHidden/>
          </w:rPr>
          <w:tab/>
        </w:r>
        <w:r>
          <w:rPr>
            <w:noProof/>
            <w:webHidden/>
          </w:rPr>
          <w:fldChar w:fldCharType="begin"/>
        </w:r>
        <w:r>
          <w:rPr>
            <w:noProof/>
            <w:webHidden/>
          </w:rPr>
          <w:instrText xml:space="preserve"> PAGEREF _Toc417481619 \h </w:instrText>
        </w:r>
        <w:r>
          <w:rPr>
            <w:noProof/>
            <w:webHidden/>
          </w:rPr>
        </w:r>
        <w:r>
          <w:rPr>
            <w:noProof/>
            <w:webHidden/>
          </w:rPr>
          <w:fldChar w:fldCharType="separate"/>
        </w:r>
        <w:r w:rsidR="00FF7D3E">
          <w:rPr>
            <w:noProof/>
            <w:webHidden/>
          </w:rPr>
          <w:t>7</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0" w:history="1">
        <w:r w:rsidRPr="00F07CB9">
          <w:rPr>
            <w:rStyle w:val="Hyperlink"/>
            <w:noProof/>
          </w:rPr>
          <w:t>§ 19 Ersatzstromversorgung</w:t>
        </w:r>
        <w:r>
          <w:rPr>
            <w:noProof/>
            <w:webHidden/>
          </w:rPr>
          <w:tab/>
        </w:r>
        <w:r>
          <w:rPr>
            <w:noProof/>
            <w:webHidden/>
          </w:rPr>
          <w:fldChar w:fldCharType="begin"/>
        </w:r>
        <w:r>
          <w:rPr>
            <w:noProof/>
            <w:webHidden/>
          </w:rPr>
          <w:instrText xml:space="preserve"> PAGEREF _Toc417481620 \h </w:instrText>
        </w:r>
        <w:r>
          <w:rPr>
            <w:noProof/>
            <w:webHidden/>
          </w:rPr>
        </w:r>
        <w:r>
          <w:rPr>
            <w:noProof/>
            <w:webHidden/>
          </w:rPr>
          <w:fldChar w:fldCharType="separate"/>
        </w:r>
        <w:r w:rsidR="00FF7D3E">
          <w:rPr>
            <w:noProof/>
            <w:webHidden/>
          </w:rPr>
          <w:t>7</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1" w:history="1">
        <w:r w:rsidRPr="00F07CB9">
          <w:rPr>
            <w:rStyle w:val="Hyperlink"/>
            <w:noProof/>
          </w:rPr>
          <w:t>§ 20 Elektrostatische Aufladung</w:t>
        </w:r>
        <w:r>
          <w:rPr>
            <w:noProof/>
            <w:webHidden/>
          </w:rPr>
          <w:tab/>
        </w:r>
        <w:r>
          <w:rPr>
            <w:noProof/>
            <w:webHidden/>
          </w:rPr>
          <w:fldChar w:fldCharType="begin"/>
        </w:r>
        <w:r>
          <w:rPr>
            <w:noProof/>
            <w:webHidden/>
          </w:rPr>
          <w:instrText xml:space="preserve"> PAGEREF _Toc417481621 \h </w:instrText>
        </w:r>
        <w:r>
          <w:rPr>
            <w:noProof/>
            <w:webHidden/>
          </w:rPr>
        </w:r>
        <w:r>
          <w:rPr>
            <w:noProof/>
            <w:webHidden/>
          </w:rPr>
          <w:fldChar w:fldCharType="separate"/>
        </w:r>
        <w:r w:rsidR="00FF7D3E">
          <w:rPr>
            <w:noProof/>
            <w:webHidden/>
          </w:rPr>
          <w:t>8</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2" w:history="1">
        <w:r w:rsidRPr="00F07CB9">
          <w:rPr>
            <w:rStyle w:val="Hyperlink"/>
            <w:noProof/>
          </w:rPr>
          <w:t>§ 21 Beheizung</w:t>
        </w:r>
        <w:r>
          <w:rPr>
            <w:noProof/>
            <w:webHidden/>
          </w:rPr>
          <w:tab/>
        </w:r>
        <w:r>
          <w:rPr>
            <w:noProof/>
            <w:webHidden/>
          </w:rPr>
          <w:fldChar w:fldCharType="begin"/>
        </w:r>
        <w:r>
          <w:rPr>
            <w:noProof/>
            <w:webHidden/>
          </w:rPr>
          <w:instrText xml:space="preserve"> PAGEREF _Toc417481622 \h </w:instrText>
        </w:r>
        <w:r>
          <w:rPr>
            <w:noProof/>
            <w:webHidden/>
          </w:rPr>
        </w:r>
        <w:r>
          <w:rPr>
            <w:noProof/>
            <w:webHidden/>
          </w:rPr>
          <w:fldChar w:fldCharType="separate"/>
        </w:r>
        <w:r w:rsidR="00FF7D3E">
          <w:rPr>
            <w:noProof/>
            <w:webHidden/>
          </w:rPr>
          <w:t>8</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3" w:history="1">
        <w:r w:rsidRPr="00F07CB9">
          <w:rPr>
            <w:rStyle w:val="Hyperlink"/>
            <w:noProof/>
          </w:rPr>
          <w:t>§ 22 Lüftung</w:t>
        </w:r>
        <w:r>
          <w:rPr>
            <w:noProof/>
            <w:webHidden/>
          </w:rPr>
          <w:tab/>
        </w:r>
        <w:r>
          <w:rPr>
            <w:noProof/>
            <w:webHidden/>
          </w:rPr>
          <w:fldChar w:fldCharType="begin"/>
        </w:r>
        <w:r>
          <w:rPr>
            <w:noProof/>
            <w:webHidden/>
          </w:rPr>
          <w:instrText xml:space="preserve"> PAGEREF _Toc417481623 \h </w:instrText>
        </w:r>
        <w:r>
          <w:rPr>
            <w:noProof/>
            <w:webHidden/>
          </w:rPr>
        </w:r>
        <w:r>
          <w:rPr>
            <w:noProof/>
            <w:webHidden/>
          </w:rPr>
          <w:fldChar w:fldCharType="separate"/>
        </w:r>
        <w:r w:rsidR="00FF7D3E">
          <w:rPr>
            <w:noProof/>
            <w:webHidden/>
          </w:rPr>
          <w:t>8</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4" w:history="1">
        <w:r w:rsidRPr="00F07CB9">
          <w:rPr>
            <w:rStyle w:val="Hyperlink"/>
            <w:noProof/>
          </w:rPr>
          <w:t>§ 23 Wasserversorgung</w:t>
        </w:r>
        <w:r>
          <w:rPr>
            <w:noProof/>
            <w:webHidden/>
          </w:rPr>
          <w:tab/>
        </w:r>
        <w:r>
          <w:rPr>
            <w:noProof/>
            <w:webHidden/>
          </w:rPr>
          <w:fldChar w:fldCharType="begin"/>
        </w:r>
        <w:r>
          <w:rPr>
            <w:noProof/>
            <w:webHidden/>
          </w:rPr>
          <w:instrText xml:space="preserve"> PAGEREF _Toc417481624 \h </w:instrText>
        </w:r>
        <w:r>
          <w:rPr>
            <w:noProof/>
            <w:webHidden/>
          </w:rPr>
        </w:r>
        <w:r>
          <w:rPr>
            <w:noProof/>
            <w:webHidden/>
          </w:rPr>
          <w:fldChar w:fldCharType="separate"/>
        </w:r>
        <w:r w:rsidR="00FF7D3E">
          <w:rPr>
            <w:noProof/>
            <w:webHidden/>
          </w:rPr>
          <w:t>8</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5" w:history="1">
        <w:r w:rsidRPr="00F07CB9">
          <w:rPr>
            <w:rStyle w:val="Hyperlink"/>
            <w:noProof/>
          </w:rPr>
          <w:t>§ 24 Aufzüge, Transportanlagen und Abwurfschächte</w:t>
        </w:r>
        <w:r>
          <w:rPr>
            <w:noProof/>
            <w:webHidden/>
          </w:rPr>
          <w:tab/>
        </w:r>
        <w:r>
          <w:rPr>
            <w:noProof/>
            <w:webHidden/>
          </w:rPr>
          <w:fldChar w:fldCharType="begin"/>
        </w:r>
        <w:r>
          <w:rPr>
            <w:noProof/>
            <w:webHidden/>
          </w:rPr>
          <w:instrText xml:space="preserve"> PAGEREF _Toc417481625 \h </w:instrText>
        </w:r>
        <w:r>
          <w:rPr>
            <w:noProof/>
            <w:webHidden/>
          </w:rPr>
        </w:r>
        <w:r>
          <w:rPr>
            <w:noProof/>
            <w:webHidden/>
          </w:rPr>
          <w:fldChar w:fldCharType="separate"/>
        </w:r>
        <w:r w:rsidR="00FF7D3E">
          <w:rPr>
            <w:noProof/>
            <w:webHidden/>
          </w:rPr>
          <w:t>8</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6" w:history="1">
        <w:r w:rsidRPr="00F07CB9">
          <w:rPr>
            <w:rStyle w:val="Hyperlink"/>
            <w:noProof/>
          </w:rPr>
          <w:t>§ 25 Feuerlöschgeräte, Feuerlösch-, Feuermelde- und Alarmeinrichtungen</w:t>
        </w:r>
        <w:r>
          <w:rPr>
            <w:noProof/>
            <w:webHidden/>
          </w:rPr>
          <w:tab/>
        </w:r>
        <w:r>
          <w:rPr>
            <w:noProof/>
            <w:webHidden/>
          </w:rPr>
          <w:fldChar w:fldCharType="begin"/>
        </w:r>
        <w:r>
          <w:rPr>
            <w:noProof/>
            <w:webHidden/>
          </w:rPr>
          <w:instrText xml:space="preserve"> PAGEREF _Toc417481626 \h </w:instrText>
        </w:r>
        <w:r>
          <w:rPr>
            <w:noProof/>
            <w:webHidden/>
          </w:rPr>
        </w:r>
        <w:r>
          <w:rPr>
            <w:noProof/>
            <w:webHidden/>
          </w:rPr>
          <w:fldChar w:fldCharType="separate"/>
        </w:r>
        <w:r w:rsidR="00FF7D3E">
          <w:rPr>
            <w:noProof/>
            <w:webHidden/>
          </w:rPr>
          <w:t>9</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7" w:history="1">
        <w:r w:rsidRPr="00F07CB9">
          <w:rPr>
            <w:rStyle w:val="Hyperlink"/>
            <w:noProof/>
          </w:rPr>
          <w:t>§ 26 Blitzschutzanlagen</w:t>
        </w:r>
        <w:r>
          <w:rPr>
            <w:noProof/>
            <w:webHidden/>
          </w:rPr>
          <w:tab/>
        </w:r>
        <w:r>
          <w:rPr>
            <w:noProof/>
            <w:webHidden/>
          </w:rPr>
          <w:fldChar w:fldCharType="begin"/>
        </w:r>
        <w:r>
          <w:rPr>
            <w:noProof/>
            <w:webHidden/>
          </w:rPr>
          <w:instrText xml:space="preserve"> PAGEREF _Toc417481627 \h </w:instrText>
        </w:r>
        <w:r>
          <w:rPr>
            <w:noProof/>
            <w:webHidden/>
          </w:rPr>
        </w:r>
        <w:r>
          <w:rPr>
            <w:noProof/>
            <w:webHidden/>
          </w:rPr>
          <w:fldChar w:fldCharType="separate"/>
        </w:r>
        <w:r w:rsidR="00FF7D3E">
          <w:rPr>
            <w:noProof/>
            <w:webHidden/>
          </w:rPr>
          <w:t>9</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28" w:history="1">
        <w:r w:rsidRPr="00F07CB9">
          <w:rPr>
            <w:rStyle w:val="Hyperlink"/>
            <w:noProof/>
          </w:rPr>
          <w:t>Teil III: Anforderungen an Räume und Raumgruppen</w:t>
        </w:r>
        <w:r>
          <w:rPr>
            <w:noProof/>
            <w:webHidden/>
          </w:rPr>
          <w:tab/>
        </w:r>
        <w:r>
          <w:rPr>
            <w:noProof/>
            <w:webHidden/>
          </w:rPr>
          <w:fldChar w:fldCharType="begin"/>
        </w:r>
        <w:r>
          <w:rPr>
            <w:noProof/>
            <w:webHidden/>
          </w:rPr>
          <w:instrText xml:space="preserve"> PAGEREF _Toc417481628 \h </w:instrText>
        </w:r>
        <w:r>
          <w:rPr>
            <w:noProof/>
            <w:webHidden/>
          </w:rPr>
        </w:r>
        <w:r>
          <w:rPr>
            <w:noProof/>
            <w:webHidden/>
          </w:rPr>
          <w:fldChar w:fldCharType="separate"/>
        </w:r>
        <w:r w:rsidR="00FF7D3E">
          <w:rPr>
            <w:noProof/>
            <w:webHidden/>
          </w:rPr>
          <w:t>9</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29" w:history="1">
        <w:r w:rsidRPr="00F07CB9">
          <w:rPr>
            <w:rStyle w:val="Hyperlink"/>
            <w:noProof/>
          </w:rPr>
          <w:t>§ 27 Bettenzimmer in Pflegebereichen</w:t>
        </w:r>
        <w:r>
          <w:rPr>
            <w:noProof/>
            <w:webHidden/>
          </w:rPr>
          <w:tab/>
        </w:r>
        <w:r>
          <w:rPr>
            <w:noProof/>
            <w:webHidden/>
          </w:rPr>
          <w:fldChar w:fldCharType="begin"/>
        </w:r>
        <w:r>
          <w:rPr>
            <w:noProof/>
            <w:webHidden/>
          </w:rPr>
          <w:instrText xml:space="preserve"> PAGEREF _Toc417481629 \h </w:instrText>
        </w:r>
        <w:r>
          <w:rPr>
            <w:noProof/>
            <w:webHidden/>
          </w:rPr>
        </w:r>
        <w:r>
          <w:rPr>
            <w:noProof/>
            <w:webHidden/>
          </w:rPr>
          <w:fldChar w:fldCharType="separate"/>
        </w:r>
        <w:r w:rsidR="00FF7D3E">
          <w:rPr>
            <w:noProof/>
            <w:webHidden/>
          </w:rPr>
          <w:t>9</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0" w:history="1">
        <w:r w:rsidRPr="00F07CB9">
          <w:rPr>
            <w:rStyle w:val="Hyperlink"/>
            <w:noProof/>
          </w:rPr>
          <w:t>§ 28 Wasch- und Baderäume</w:t>
        </w:r>
        <w:r>
          <w:rPr>
            <w:noProof/>
            <w:webHidden/>
          </w:rPr>
          <w:tab/>
        </w:r>
        <w:r>
          <w:rPr>
            <w:noProof/>
            <w:webHidden/>
          </w:rPr>
          <w:fldChar w:fldCharType="begin"/>
        </w:r>
        <w:r>
          <w:rPr>
            <w:noProof/>
            <w:webHidden/>
          </w:rPr>
          <w:instrText xml:space="preserve"> PAGEREF _Toc417481630 \h </w:instrText>
        </w:r>
        <w:r>
          <w:rPr>
            <w:noProof/>
            <w:webHidden/>
          </w:rPr>
        </w:r>
        <w:r>
          <w:rPr>
            <w:noProof/>
            <w:webHidden/>
          </w:rPr>
          <w:fldChar w:fldCharType="separate"/>
        </w:r>
        <w:r w:rsidR="00FF7D3E">
          <w:rPr>
            <w:noProof/>
            <w:webHidden/>
          </w:rPr>
          <w:t>9</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1" w:history="1">
        <w:r w:rsidRPr="00F07CB9">
          <w:rPr>
            <w:rStyle w:val="Hyperlink"/>
            <w:noProof/>
          </w:rPr>
          <w:t>§ 29 Abortanlagen</w:t>
        </w:r>
        <w:r>
          <w:rPr>
            <w:noProof/>
            <w:webHidden/>
          </w:rPr>
          <w:tab/>
        </w:r>
        <w:r>
          <w:rPr>
            <w:noProof/>
            <w:webHidden/>
          </w:rPr>
          <w:fldChar w:fldCharType="begin"/>
        </w:r>
        <w:r>
          <w:rPr>
            <w:noProof/>
            <w:webHidden/>
          </w:rPr>
          <w:instrText xml:space="preserve"> PAGEREF _Toc417481631 \h </w:instrText>
        </w:r>
        <w:r>
          <w:rPr>
            <w:noProof/>
            <w:webHidden/>
          </w:rPr>
        </w:r>
        <w:r>
          <w:rPr>
            <w:noProof/>
            <w:webHidden/>
          </w:rPr>
          <w:fldChar w:fldCharType="separate"/>
        </w:r>
        <w:r w:rsidR="00FF7D3E">
          <w:rPr>
            <w:noProof/>
            <w:webHidden/>
          </w:rPr>
          <w:t>10</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2" w:history="1">
        <w:r w:rsidRPr="00F07CB9">
          <w:rPr>
            <w:rStyle w:val="Hyperlink"/>
            <w:noProof/>
          </w:rPr>
          <w:t>§ 30 Umkleidekabinen für Kranke</w:t>
        </w:r>
        <w:r>
          <w:rPr>
            <w:noProof/>
            <w:webHidden/>
          </w:rPr>
          <w:tab/>
        </w:r>
        <w:r>
          <w:rPr>
            <w:noProof/>
            <w:webHidden/>
          </w:rPr>
          <w:fldChar w:fldCharType="begin"/>
        </w:r>
        <w:r>
          <w:rPr>
            <w:noProof/>
            <w:webHidden/>
          </w:rPr>
          <w:instrText xml:space="preserve"> PAGEREF _Toc417481632 \h </w:instrText>
        </w:r>
        <w:r>
          <w:rPr>
            <w:noProof/>
            <w:webHidden/>
          </w:rPr>
        </w:r>
        <w:r>
          <w:rPr>
            <w:noProof/>
            <w:webHidden/>
          </w:rPr>
          <w:fldChar w:fldCharType="separate"/>
        </w:r>
        <w:r w:rsidR="00FF7D3E">
          <w:rPr>
            <w:noProof/>
            <w:webHidden/>
          </w:rPr>
          <w:t>10</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3" w:history="1">
        <w:r w:rsidRPr="00F07CB9">
          <w:rPr>
            <w:rStyle w:val="Hyperlink"/>
            <w:noProof/>
          </w:rPr>
          <w:t>§ 31 Laboratoriumsräume</w:t>
        </w:r>
        <w:r>
          <w:rPr>
            <w:noProof/>
            <w:webHidden/>
          </w:rPr>
          <w:tab/>
        </w:r>
        <w:r>
          <w:rPr>
            <w:noProof/>
            <w:webHidden/>
          </w:rPr>
          <w:fldChar w:fldCharType="begin"/>
        </w:r>
        <w:r>
          <w:rPr>
            <w:noProof/>
            <w:webHidden/>
          </w:rPr>
          <w:instrText xml:space="preserve"> PAGEREF _Toc417481633 \h </w:instrText>
        </w:r>
        <w:r>
          <w:rPr>
            <w:noProof/>
            <w:webHidden/>
          </w:rPr>
        </w:r>
        <w:r>
          <w:rPr>
            <w:noProof/>
            <w:webHidden/>
          </w:rPr>
          <w:fldChar w:fldCharType="separate"/>
        </w:r>
        <w:r w:rsidR="00FF7D3E">
          <w:rPr>
            <w:noProof/>
            <w:webHidden/>
          </w:rPr>
          <w:t>10</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34" w:history="1">
        <w:r w:rsidRPr="00F07CB9">
          <w:rPr>
            <w:rStyle w:val="Hyperlink"/>
            <w:noProof/>
          </w:rPr>
          <w:t>Teil IV: Fachkrankenhäuser, Sonderkrankenhäuser und entsprechende Fachabteilungen</w:t>
        </w:r>
        <w:r>
          <w:rPr>
            <w:noProof/>
            <w:webHidden/>
          </w:rPr>
          <w:tab/>
        </w:r>
        <w:r>
          <w:rPr>
            <w:noProof/>
            <w:webHidden/>
          </w:rPr>
          <w:fldChar w:fldCharType="begin"/>
        </w:r>
        <w:r>
          <w:rPr>
            <w:noProof/>
            <w:webHidden/>
          </w:rPr>
          <w:instrText xml:space="preserve"> PAGEREF _Toc417481634 \h </w:instrText>
        </w:r>
        <w:r>
          <w:rPr>
            <w:noProof/>
            <w:webHidden/>
          </w:rPr>
        </w:r>
        <w:r>
          <w:rPr>
            <w:noProof/>
            <w:webHidden/>
          </w:rPr>
          <w:fldChar w:fldCharType="separate"/>
        </w:r>
        <w:r w:rsidR="00FF7D3E">
          <w:rPr>
            <w:noProof/>
            <w:webHidden/>
          </w:rPr>
          <w:t>10</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5" w:history="1">
        <w:r w:rsidRPr="00F07CB9">
          <w:rPr>
            <w:rStyle w:val="Hyperlink"/>
            <w:noProof/>
          </w:rPr>
          <w:t>§ 32 Kinderkrankenhäuser und Fachabteilungen für Kinder</w:t>
        </w:r>
        <w:r>
          <w:rPr>
            <w:noProof/>
            <w:webHidden/>
          </w:rPr>
          <w:tab/>
        </w:r>
        <w:r>
          <w:rPr>
            <w:noProof/>
            <w:webHidden/>
          </w:rPr>
          <w:fldChar w:fldCharType="begin"/>
        </w:r>
        <w:r>
          <w:rPr>
            <w:noProof/>
            <w:webHidden/>
          </w:rPr>
          <w:instrText xml:space="preserve"> PAGEREF _Toc417481635 \h </w:instrText>
        </w:r>
        <w:r>
          <w:rPr>
            <w:noProof/>
            <w:webHidden/>
          </w:rPr>
        </w:r>
        <w:r>
          <w:rPr>
            <w:noProof/>
            <w:webHidden/>
          </w:rPr>
          <w:fldChar w:fldCharType="separate"/>
        </w:r>
        <w:r w:rsidR="00FF7D3E">
          <w:rPr>
            <w:noProof/>
            <w:webHidden/>
          </w:rPr>
          <w:t>10</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6" w:history="1">
        <w:r w:rsidRPr="00F07CB9">
          <w:rPr>
            <w:rStyle w:val="Hyperlink"/>
            <w:noProof/>
          </w:rPr>
          <w:t>§ 33 Abteilungen für Infektionskranke</w:t>
        </w:r>
        <w:r>
          <w:rPr>
            <w:noProof/>
            <w:webHidden/>
          </w:rPr>
          <w:tab/>
        </w:r>
        <w:r>
          <w:rPr>
            <w:noProof/>
            <w:webHidden/>
          </w:rPr>
          <w:fldChar w:fldCharType="begin"/>
        </w:r>
        <w:r>
          <w:rPr>
            <w:noProof/>
            <w:webHidden/>
          </w:rPr>
          <w:instrText xml:space="preserve"> PAGEREF _Toc417481636 \h </w:instrText>
        </w:r>
        <w:r>
          <w:rPr>
            <w:noProof/>
            <w:webHidden/>
          </w:rPr>
        </w:r>
        <w:r>
          <w:rPr>
            <w:noProof/>
            <w:webHidden/>
          </w:rPr>
          <w:fldChar w:fldCharType="separate"/>
        </w:r>
        <w:r w:rsidR="00FF7D3E">
          <w:rPr>
            <w:noProof/>
            <w:webHidden/>
          </w:rPr>
          <w:t>11</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7" w:history="1">
        <w:r w:rsidRPr="00F07CB9">
          <w:rPr>
            <w:rStyle w:val="Hyperlink"/>
            <w:noProof/>
          </w:rPr>
          <w:t>§ 34 Abweichende Anforderungen an Sonderkrankenhäuser und entsprechende Fachabteilungen</w:t>
        </w:r>
        <w:r>
          <w:rPr>
            <w:noProof/>
            <w:webHidden/>
          </w:rPr>
          <w:tab/>
        </w:r>
        <w:r>
          <w:rPr>
            <w:noProof/>
            <w:webHidden/>
          </w:rPr>
          <w:fldChar w:fldCharType="begin"/>
        </w:r>
        <w:r>
          <w:rPr>
            <w:noProof/>
            <w:webHidden/>
          </w:rPr>
          <w:instrText xml:space="preserve"> PAGEREF _Toc417481637 \h </w:instrText>
        </w:r>
        <w:r>
          <w:rPr>
            <w:noProof/>
            <w:webHidden/>
          </w:rPr>
        </w:r>
        <w:r>
          <w:rPr>
            <w:noProof/>
            <w:webHidden/>
          </w:rPr>
          <w:fldChar w:fldCharType="separate"/>
        </w:r>
        <w:r w:rsidR="00FF7D3E">
          <w:rPr>
            <w:noProof/>
            <w:webHidden/>
          </w:rPr>
          <w:t>11</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38" w:history="1">
        <w:r w:rsidRPr="00F07CB9">
          <w:rPr>
            <w:rStyle w:val="Hyperlink"/>
            <w:noProof/>
          </w:rPr>
          <w:t>Teil V: Betriebsvorschriften</w:t>
        </w:r>
        <w:r>
          <w:rPr>
            <w:noProof/>
            <w:webHidden/>
          </w:rPr>
          <w:tab/>
        </w:r>
        <w:r>
          <w:rPr>
            <w:noProof/>
            <w:webHidden/>
          </w:rPr>
          <w:fldChar w:fldCharType="begin"/>
        </w:r>
        <w:r>
          <w:rPr>
            <w:noProof/>
            <w:webHidden/>
          </w:rPr>
          <w:instrText xml:space="preserve"> PAGEREF _Toc417481638 \h </w:instrText>
        </w:r>
        <w:r>
          <w:rPr>
            <w:noProof/>
            <w:webHidden/>
          </w:rPr>
        </w:r>
        <w:r>
          <w:rPr>
            <w:noProof/>
            <w:webHidden/>
          </w:rPr>
          <w:fldChar w:fldCharType="separate"/>
        </w:r>
        <w:r w:rsidR="00FF7D3E">
          <w:rPr>
            <w:noProof/>
            <w:webHidden/>
          </w:rPr>
          <w:t>11</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39" w:history="1">
        <w:r w:rsidRPr="00F07CB9">
          <w:rPr>
            <w:rStyle w:val="Hyperlink"/>
            <w:noProof/>
          </w:rPr>
          <w:t>§ 35 Rettungs- und Verkehrswege</w:t>
        </w:r>
        <w:r>
          <w:rPr>
            <w:noProof/>
            <w:webHidden/>
          </w:rPr>
          <w:tab/>
        </w:r>
        <w:r>
          <w:rPr>
            <w:noProof/>
            <w:webHidden/>
          </w:rPr>
          <w:fldChar w:fldCharType="begin"/>
        </w:r>
        <w:r>
          <w:rPr>
            <w:noProof/>
            <w:webHidden/>
          </w:rPr>
          <w:instrText xml:space="preserve"> PAGEREF _Toc417481639 \h </w:instrText>
        </w:r>
        <w:r>
          <w:rPr>
            <w:noProof/>
            <w:webHidden/>
          </w:rPr>
        </w:r>
        <w:r>
          <w:rPr>
            <w:noProof/>
            <w:webHidden/>
          </w:rPr>
          <w:fldChar w:fldCharType="separate"/>
        </w:r>
        <w:r w:rsidR="00FF7D3E">
          <w:rPr>
            <w:noProof/>
            <w:webHidden/>
          </w:rPr>
          <w:t>11</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0" w:history="1">
        <w:r w:rsidRPr="00F07CB9">
          <w:rPr>
            <w:rStyle w:val="Hyperlink"/>
            <w:noProof/>
          </w:rPr>
          <w:t>§ 36 Sonstige Betriebsvorschriften</w:t>
        </w:r>
        <w:r>
          <w:rPr>
            <w:noProof/>
            <w:webHidden/>
          </w:rPr>
          <w:tab/>
        </w:r>
        <w:r>
          <w:rPr>
            <w:noProof/>
            <w:webHidden/>
          </w:rPr>
          <w:fldChar w:fldCharType="begin"/>
        </w:r>
        <w:r>
          <w:rPr>
            <w:noProof/>
            <w:webHidden/>
          </w:rPr>
          <w:instrText xml:space="preserve"> PAGEREF _Toc417481640 \h </w:instrText>
        </w:r>
        <w:r>
          <w:rPr>
            <w:noProof/>
            <w:webHidden/>
          </w:rPr>
        </w:r>
        <w:r>
          <w:rPr>
            <w:noProof/>
            <w:webHidden/>
          </w:rPr>
          <w:fldChar w:fldCharType="separate"/>
        </w:r>
        <w:r w:rsidR="00FF7D3E">
          <w:rPr>
            <w:noProof/>
            <w:webHidden/>
          </w:rPr>
          <w:t>11</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41" w:history="1">
        <w:r w:rsidRPr="00F07CB9">
          <w:rPr>
            <w:rStyle w:val="Hyperlink"/>
            <w:noProof/>
          </w:rPr>
          <w:t>Teil VI: Prüfungen</w:t>
        </w:r>
        <w:r>
          <w:rPr>
            <w:noProof/>
            <w:webHidden/>
          </w:rPr>
          <w:tab/>
        </w:r>
        <w:r>
          <w:rPr>
            <w:noProof/>
            <w:webHidden/>
          </w:rPr>
          <w:fldChar w:fldCharType="begin"/>
        </w:r>
        <w:r>
          <w:rPr>
            <w:noProof/>
            <w:webHidden/>
          </w:rPr>
          <w:instrText xml:space="preserve"> PAGEREF _Toc417481641 \h </w:instrText>
        </w:r>
        <w:r>
          <w:rPr>
            <w:noProof/>
            <w:webHidden/>
          </w:rPr>
        </w:r>
        <w:r>
          <w:rPr>
            <w:noProof/>
            <w:webHidden/>
          </w:rPr>
          <w:fldChar w:fldCharType="separate"/>
        </w:r>
        <w:r w:rsidR="00FF7D3E">
          <w:rPr>
            <w:noProof/>
            <w:webHidden/>
          </w:rPr>
          <w:t>12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2" w:history="1">
        <w:r w:rsidRPr="00F07CB9">
          <w:rPr>
            <w:rStyle w:val="Hyperlink"/>
            <w:noProof/>
          </w:rPr>
          <w:t>§ 37 (aufgehoben)</w:t>
        </w:r>
        <w:r>
          <w:rPr>
            <w:noProof/>
            <w:webHidden/>
          </w:rPr>
          <w:tab/>
        </w:r>
        <w:r>
          <w:rPr>
            <w:noProof/>
            <w:webHidden/>
          </w:rPr>
          <w:fldChar w:fldCharType="begin"/>
        </w:r>
        <w:r>
          <w:rPr>
            <w:noProof/>
            <w:webHidden/>
          </w:rPr>
          <w:instrText xml:space="preserve"> PAGEREF _Toc417481642 \h </w:instrText>
        </w:r>
        <w:r>
          <w:rPr>
            <w:noProof/>
            <w:webHidden/>
          </w:rPr>
        </w:r>
        <w:r>
          <w:rPr>
            <w:noProof/>
            <w:webHidden/>
          </w:rPr>
          <w:fldChar w:fldCharType="separate"/>
        </w:r>
        <w:r w:rsidR="00FF7D3E">
          <w:rPr>
            <w:noProof/>
            <w:webHidden/>
          </w:rPr>
          <w:t>12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3" w:history="1">
        <w:r w:rsidRPr="00F07CB9">
          <w:rPr>
            <w:rStyle w:val="Hyperlink"/>
            <w:noProof/>
          </w:rPr>
          <w:t>§ 38 Prüfungen</w:t>
        </w:r>
        <w:r>
          <w:rPr>
            <w:noProof/>
            <w:webHidden/>
          </w:rPr>
          <w:tab/>
        </w:r>
        <w:r>
          <w:rPr>
            <w:noProof/>
            <w:webHidden/>
          </w:rPr>
          <w:fldChar w:fldCharType="begin"/>
        </w:r>
        <w:r>
          <w:rPr>
            <w:noProof/>
            <w:webHidden/>
          </w:rPr>
          <w:instrText xml:space="preserve"> PAGEREF _Toc417481643 \h </w:instrText>
        </w:r>
        <w:r>
          <w:rPr>
            <w:noProof/>
            <w:webHidden/>
          </w:rPr>
        </w:r>
        <w:r>
          <w:rPr>
            <w:noProof/>
            <w:webHidden/>
          </w:rPr>
          <w:fldChar w:fldCharType="separate"/>
        </w:r>
        <w:r w:rsidR="00FF7D3E">
          <w:rPr>
            <w:noProof/>
            <w:webHidden/>
          </w:rPr>
          <w:t>12</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44" w:history="1">
        <w:r w:rsidRPr="00F07CB9">
          <w:rPr>
            <w:rStyle w:val="Hyperlink"/>
            <w:noProof/>
          </w:rPr>
          <w:t>Teil VII: Schlußvorschriften</w:t>
        </w:r>
        <w:r>
          <w:rPr>
            <w:noProof/>
            <w:webHidden/>
          </w:rPr>
          <w:tab/>
        </w:r>
        <w:r>
          <w:rPr>
            <w:noProof/>
            <w:webHidden/>
          </w:rPr>
          <w:fldChar w:fldCharType="begin"/>
        </w:r>
        <w:r>
          <w:rPr>
            <w:noProof/>
            <w:webHidden/>
          </w:rPr>
          <w:instrText xml:space="preserve"> PAGEREF _Toc417481644 \h </w:instrText>
        </w:r>
        <w:r>
          <w:rPr>
            <w:noProof/>
            <w:webHidden/>
          </w:rPr>
        </w:r>
        <w:r>
          <w:rPr>
            <w:noProof/>
            <w:webHidden/>
          </w:rPr>
          <w:fldChar w:fldCharType="separate"/>
        </w:r>
        <w:r w:rsidR="00FF7D3E">
          <w:rPr>
            <w:noProof/>
            <w:webHidden/>
          </w:rPr>
          <w:t>12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5" w:history="1">
        <w:r w:rsidRPr="00F07CB9">
          <w:rPr>
            <w:rStyle w:val="Hyperlink"/>
            <w:noProof/>
          </w:rPr>
          <w:t>§ 39 Anwendung der Betriebs- und Prüfvorschriften auf bestehende Krankenhäuser</w:t>
        </w:r>
        <w:r>
          <w:rPr>
            <w:noProof/>
            <w:webHidden/>
          </w:rPr>
          <w:tab/>
        </w:r>
        <w:r>
          <w:rPr>
            <w:noProof/>
            <w:webHidden/>
          </w:rPr>
          <w:fldChar w:fldCharType="begin"/>
        </w:r>
        <w:r>
          <w:rPr>
            <w:noProof/>
            <w:webHidden/>
          </w:rPr>
          <w:instrText xml:space="preserve"> PAGEREF _Toc417481645 \h </w:instrText>
        </w:r>
        <w:r>
          <w:rPr>
            <w:noProof/>
            <w:webHidden/>
          </w:rPr>
        </w:r>
        <w:r>
          <w:rPr>
            <w:noProof/>
            <w:webHidden/>
          </w:rPr>
          <w:fldChar w:fldCharType="separate"/>
        </w:r>
        <w:r w:rsidR="00FF7D3E">
          <w:rPr>
            <w:noProof/>
            <w:webHidden/>
          </w:rPr>
          <w:t>12</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6" w:history="1">
        <w:r w:rsidRPr="00F07CB9">
          <w:rPr>
            <w:rStyle w:val="Hyperlink"/>
            <w:noProof/>
          </w:rPr>
          <w:t>§ 40 Weitere Anforderungen</w:t>
        </w:r>
        <w:r>
          <w:rPr>
            <w:noProof/>
            <w:webHidden/>
          </w:rPr>
          <w:tab/>
        </w:r>
        <w:r>
          <w:rPr>
            <w:noProof/>
            <w:webHidden/>
          </w:rPr>
          <w:fldChar w:fldCharType="begin"/>
        </w:r>
        <w:r>
          <w:rPr>
            <w:noProof/>
            <w:webHidden/>
          </w:rPr>
          <w:instrText xml:space="preserve"> PAGEREF _Toc417481646 \h </w:instrText>
        </w:r>
        <w:r>
          <w:rPr>
            <w:noProof/>
            <w:webHidden/>
          </w:rPr>
        </w:r>
        <w:r>
          <w:rPr>
            <w:noProof/>
            <w:webHidden/>
          </w:rPr>
          <w:fldChar w:fldCharType="separate"/>
        </w:r>
        <w:r w:rsidR="00FF7D3E">
          <w:rPr>
            <w:noProof/>
            <w:webHidden/>
          </w:rPr>
          <w:t>13</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7" w:history="1">
        <w:r w:rsidRPr="00F07CB9">
          <w:rPr>
            <w:rStyle w:val="Hyperlink"/>
            <w:noProof/>
          </w:rPr>
          <w:t>§ 41 Ordnungswidrigkeiten</w:t>
        </w:r>
        <w:r>
          <w:rPr>
            <w:noProof/>
            <w:webHidden/>
          </w:rPr>
          <w:tab/>
        </w:r>
        <w:r>
          <w:rPr>
            <w:noProof/>
            <w:webHidden/>
          </w:rPr>
          <w:fldChar w:fldCharType="begin"/>
        </w:r>
        <w:r>
          <w:rPr>
            <w:noProof/>
            <w:webHidden/>
          </w:rPr>
          <w:instrText xml:space="preserve"> PAGEREF _Toc417481647 \h </w:instrText>
        </w:r>
        <w:r>
          <w:rPr>
            <w:noProof/>
            <w:webHidden/>
          </w:rPr>
        </w:r>
        <w:r>
          <w:rPr>
            <w:noProof/>
            <w:webHidden/>
          </w:rPr>
          <w:fldChar w:fldCharType="separate"/>
        </w:r>
        <w:r w:rsidR="00FF7D3E">
          <w:rPr>
            <w:noProof/>
            <w:webHidden/>
          </w:rPr>
          <w:t>13</w:t>
        </w:r>
        <w:r>
          <w:rPr>
            <w:noProof/>
            <w:webHidden/>
          </w:rPr>
          <w:fldChar w:fldCharType="end"/>
        </w:r>
      </w:hyperlink>
    </w:p>
    <w:p w:rsidR="00AF6D45" w:rsidRDefault="00AF6D45">
      <w:pPr>
        <w:pStyle w:val="Verzeichnis3"/>
        <w:rPr>
          <w:rFonts w:asciiTheme="minorHAnsi" w:eastAsiaTheme="minorEastAsia" w:hAnsiTheme="minorHAnsi" w:cstheme="minorBidi"/>
          <w:i w:val="0"/>
          <w:noProof/>
          <w:sz w:val="22"/>
          <w:szCs w:val="22"/>
        </w:rPr>
      </w:pPr>
      <w:hyperlink w:anchor="_Toc417481648" w:history="1">
        <w:r w:rsidRPr="00F07CB9">
          <w:rPr>
            <w:rStyle w:val="Hyperlink"/>
            <w:noProof/>
          </w:rPr>
          <w:t>§ 42 In-Kraft-Treten und Außer-Kraft-Treten</w:t>
        </w:r>
        <w:r>
          <w:rPr>
            <w:noProof/>
            <w:webHidden/>
          </w:rPr>
          <w:tab/>
        </w:r>
        <w:r>
          <w:rPr>
            <w:noProof/>
            <w:webHidden/>
          </w:rPr>
          <w:fldChar w:fldCharType="begin"/>
        </w:r>
        <w:r>
          <w:rPr>
            <w:noProof/>
            <w:webHidden/>
          </w:rPr>
          <w:instrText xml:space="preserve"> PAGEREF _Toc417481648 \h </w:instrText>
        </w:r>
        <w:r>
          <w:rPr>
            <w:noProof/>
            <w:webHidden/>
          </w:rPr>
        </w:r>
        <w:r>
          <w:rPr>
            <w:noProof/>
            <w:webHidden/>
          </w:rPr>
          <w:fldChar w:fldCharType="separate"/>
        </w:r>
        <w:r w:rsidR="00FF7D3E">
          <w:rPr>
            <w:noProof/>
            <w:webHidden/>
          </w:rPr>
          <w:t>13</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49" w:history="1">
        <w:r w:rsidRPr="00F07CB9">
          <w:rPr>
            <w:rStyle w:val="Hyperlink"/>
            <w:noProof/>
          </w:rPr>
          <w:t>Anlage 1</w:t>
        </w:r>
        <w:r>
          <w:rPr>
            <w:noProof/>
            <w:webHidden/>
          </w:rPr>
          <w:tab/>
        </w:r>
        <w:r>
          <w:rPr>
            <w:noProof/>
            <w:webHidden/>
          </w:rPr>
          <w:fldChar w:fldCharType="begin"/>
        </w:r>
        <w:r>
          <w:rPr>
            <w:noProof/>
            <w:webHidden/>
          </w:rPr>
          <w:instrText xml:space="preserve"> PAGEREF _Toc417481649 \h </w:instrText>
        </w:r>
        <w:r>
          <w:rPr>
            <w:noProof/>
            <w:webHidden/>
          </w:rPr>
        </w:r>
        <w:r>
          <w:rPr>
            <w:noProof/>
            <w:webHidden/>
          </w:rPr>
          <w:fldChar w:fldCharType="separate"/>
        </w:r>
        <w:r w:rsidR="00FF7D3E">
          <w:rPr>
            <w:noProof/>
            <w:webHidden/>
          </w:rPr>
          <w:t>14</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50" w:history="1">
        <w:r w:rsidRPr="00F07CB9">
          <w:rPr>
            <w:rStyle w:val="Hyperlink"/>
            <w:noProof/>
          </w:rPr>
          <w:t>Anlage 2</w:t>
        </w:r>
        <w:r>
          <w:rPr>
            <w:noProof/>
            <w:webHidden/>
          </w:rPr>
          <w:tab/>
        </w:r>
        <w:r>
          <w:rPr>
            <w:noProof/>
            <w:webHidden/>
          </w:rPr>
          <w:fldChar w:fldCharType="begin"/>
        </w:r>
        <w:r>
          <w:rPr>
            <w:noProof/>
            <w:webHidden/>
          </w:rPr>
          <w:instrText xml:space="preserve"> PAGEREF _Toc417481650 \h </w:instrText>
        </w:r>
        <w:r>
          <w:rPr>
            <w:noProof/>
            <w:webHidden/>
          </w:rPr>
        </w:r>
        <w:r>
          <w:rPr>
            <w:noProof/>
            <w:webHidden/>
          </w:rPr>
          <w:fldChar w:fldCharType="separate"/>
        </w:r>
        <w:r w:rsidR="00FF7D3E">
          <w:rPr>
            <w:noProof/>
            <w:webHidden/>
          </w:rPr>
          <w:t>15</w:t>
        </w:r>
        <w:r>
          <w:rPr>
            <w:noProof/>
            <w:webHidden/>
          </w:rPr>
          <w:fldChar w:fldCharType="end"/>
        </w:r>
      </w:hyperlink>
    </w:p>
    <w:p w:rsidR="00AF6D45" w:rsidRDefault="00AF6D45">
      <w:pPr>
        <w:pStyle w:val="Verzeichnis2"/>
        <w:rPr>
          <w:rFonts w:asciiTheme="minorHAnsi" w:eastAsiaTheme="minorEastAsia" w:hAnsiTheme="minorHAnsi" w:cstheme="minorBidi"/>
          <w:smallCaps w:val="0"/>
          <w:noProof/>
          <w:sz w:val="22"/>
          <w:szCs w:val="22"/>
        </w:rPr>
      </w:pPr>
      <w:hyperlink w:anchor="_Toc417481651" w:history="1">
        <w:r w:rsidRPr="00F07CB9">
          <w:rPr>
            <w:rStyle w:val="Hyperlink"/>
            <w:noProof/>
          </w:rPr>
          <w:t>Anlage 3</w:t>
        </w:r>
        <w:r>
          <w:rPr>
            <w:noProof/>
            <w:webHidden/>
          </w:rPr>
          <w:tab/>
        </w:r>
        <w:r>
          <w:rPr>
            <w:noProof/>
            <w:webHidden/>
          </w:rPr>
          <w:fldChar w:fldCharType="begin"/>
        </w:r>
        <w:r>
          <w:rPr>
            <w:noProof/>
            <w:webHidden/>
          </w:rPr>
          <w:instrText xml:space="preserve"> PAGEREF _Toc417481651 \h </w:instrText>
        </w:r>
        <w:r>
          <w:rPr>
            <w:noProof/>
            <w:webHidden/>
          </w:rPr>
        </w:r>
        <w:r>
          <w:rPr>
            <w:noProof/>
            <w:webHidden/>
          </w:rPr>
          <w:fldChar w:fldCharType="separate"/>
        </w:r>
        <w:r w:rsidR="00FF7D3E">
          <w:rPr>
            <w:noProof/>
            <w:webHidden/>
          </w:rPr>
          <w:t>16</w:t>
        </w:r>
        <w:r>
          <w:rPr>
            <w:noProof/>
            <w:webHidden/>
          </w:rPr>
          <w:fldChar w:fldCharType="end"/>
        </w:r>
      </w:hyperlink>
    </w:p>
    <w:p w:rsidR="000F69E7" w:rsidRPr="00AF6D45" w:rsidRDefault="00AF6D45" w:rsidP="00AF6D45">
      <w:pPr>
        <w:pStyle w:val="GesAbsatz"/>
      </w:pPr>
      <w:r>
        <w:fldChar w:fldCharType="end"/>
      </w:r>
    </w:p>
    <w:p w:rsidR="00F955F9" w:rsidRDefault="00F955F9" w:rsidP="00F955F9">
      <w:pPr>
        <w:pStyle w:val="GesAbsatz"/>
      </w:pPr>
      <w:r>
        <w:t>Auf Grund des § 83 Abs. 2, des § 96 Abs. 7 und des § 102 Abs. 1 der Landesbauordnung (BauO NW) in der Fassung der Bekanntmachung vom 27. Januar 1970 (GV. N</w:t>
      </w:r>
      <w:r w:rsidR="00AF6D45">
        <w:t>R</w:t>
      </w:r>
      <w:r>
        <w:t>W. S. 96), geändert durch Gesetz vom 15. Juli 1976 (GV. N</w:t>
      </w:r>
      <w:r w:rsidR="00AF6D45">
        <w:t>R</w:t>
      </w:r>
      <w:r>
        <w:t>W. S. 264), wird im Einvernehmen mit dem Minister für Arbeit, Gesundheit und Soziales ve</w:t>
      </w:r>
      <w:r>
        <w:t>r</w:t>
      </w:r>
      <w:r>
        <w:t>ordnet:</w:t>
      </w:r>
    </w:p>
    <w:p w:rsidR="00F955F9" w:rsidRDefault="00F955F9" w:rsidP="000F69E7">
      <w:pPr>
        <w:pStyle w:val="berschrift2"/>
      </w:pPr>
      <w:bookmarkStart w:id="2" w:name="_Toc417481600"/>
      <w:r>
        <w:t>Teil I:</w:t>
      </w:r>
      <w:r w:rsidR="000F69E7">
        <w:br/>
      </w:r>
      <w:r>
        <w:t>Allgemeine Vorschriften</w:t>
      </w:r>
      <w:bookmarkEnd w:id="2"/>
    </w:p>
    <w:p w:rsidR="00F955F9" w:rsidRDefault="00F955F9" w:rsidP="000F69E7">
      <w:pPr>
        <w:pStyle w:val="berschrift3"/>
      </w:pPr>
      <w:bookmarkStart w:id="3" w:name="_Toc417481601"/>
      <w:r>
        <w:t>§ 1</w:t>
      </w:r>
      <w:r w:rsidR="000F69E7">
        <w:br/>
      </w:r>
      <w:r>
        <w:t>Geltungsbereich</w:t>
      </w:r>
      <w:bookmarkEnd w:id="3"/>
    </w:p>
    <w:p w:rsidR="00F955F9" w:rsidRDefault="00F955F9" w:rsidP="00F955F9">
      <w:pPr>
        <w:pStyle w:val="GesAbsatz"/>
      </w:pPr>
      <w:r>
        <w:t>Die Vorschriften dieser Verordnung gelten für den Bau und Betrieb von Krankenhäusern und anderen baul</w:t>
      </w:r>
      <w:r>
        <w:t>i</w:t>
      </w:r>
      <w:r>
        <w:t>chen Anlagen mit entsprechender Zweckbestimmung. Sie gelten sinngemäß für Polikliniken, soweit die Zweckbestimmung es erfordert.</w:t>
      </w:r>
    </w:p>
    <w:p w:rsidR="00F955F9" w:rsidRDefault="00F955F9" w:rsidP="000F69E7">
      <w:pPr>
        <w:pStyle w:val="berschrift3"/>
      </w:pPr>
      <w:bookmarkStart w:id="4" w:name="_Toc417481602"/>
      <w:r>
        <w:t>§ 2</w:t>
      </w:r>
      <w:r w:rsidR="000F69E7">
        <w:br/>
      </w:r>
      <w:r>
        <w:t>Begriffe</w:t>
      </w:r>
      <w:bookmarkEnd w:id="4"/>
    </w:p>
    <w:p w:rsidR="00F955F9" w:rsidRDefault="00F955F9" w:rsidP="00F955F9">
      <w:pPr>
        <w:pStyle w:val="GesAbsatz"/>
      </w:pPr>
      <w:r>
        <w:t>(1) Krankenhäuser sind bauliche Anlagen mit Einrichtungen, in denen durch ärztliche und pflegerische Hilf</w:t>
      </w:r>
      <w:r>
        <w:t>e</w:t>
      </w:r>
      <w:r>
        <w:t>leistung Krankheiten, Leiden oder Körperschäden festgestellt, geheilt oder gelindert werden sollen oder G</w:t>
      </w:r>
      <w:r>
        <w:t>e</w:t>
      </w:r>
      <w:r>
        <w:t>burtshilfe geleistet wird und in denen die zu versorgenden Personen untergebracht und verpflegt werden können.</w:t>
      </w:r>
    </w:p>
    <w:p w:rsidR="00F955F9" w:rsidRDefault="00F955F9" w:rsidP="00F955F9">
      <w:pPr>
        <w:pStyle w:val="GesAbsatz"/>
      </w:pPr>
      <w:r>
        <w:t>(2) Polikliniken sind bauliche Anlagen oder Teile baulicher Anlagen, in denen Kranke untersucht und beha</w:t>
      </w:r>
      <w:r>
        <w:t>n</w:t>
      </w:r>
      <w:r>
        <w:t>delt, nicht jedoch untergebracht, verpflegt und gepflegt werden.</w:t>
      </w:r>
    </w:p>
    <w:p w:rsidR="00F955F9" w:rsidRDefault="00F955F9" w:rsidP="00F955F9">
      <w:pPr>
        <w:pStyle w:val="GesAbsatz"/>
      </w:pPr>
      <w:r>
        <w:t>(3) Fachkrankenhäuser sind Krankenhäuser, die ausschließlich auf eine bestimmte medizinische Fachric</w:t>
      </w:r>
      <w:r>
        <w:t>h</w:t>
      </w:r>
      <w:r>
        <w:t>tung ausgerichtet sind, wie Kinderkrankenhäuser, orthopädische Kliniken.</w:t>
      </w:r>
    </w:p>
    <w:p w:rsidR="00F955F9" w:rsidRDefault="00F955F9" w:rsidP="00F955F9">
      <w:pPr>
        <w:pStyle w:val="GesAbsatz"/>
      </w:pPr>
      <w:r>
        <w:t>(4) Sonderkrankenhäuser sind Krankenhäuser, die nur Kranke mit bestimmten Krankheiten für eine meist längere Verweildauer aufnehmen. Sie sind für einen überörtlichen Einzugsbereich bestimmt.</w:t>
      </w:r>
    </w:p>
    <w:p w:rsidR="00F955F9" w:rsidRDefault="00F955F9" w:rsidP="00F955F9">
      <w:pPr>
        <w:pStyle w:val="GesAbsatz"/>
      </w:pPr>
      <w:r>
        <w:t>(5) Pflegeeinheiten sind Raumgruppen in Krankenhäusern, in denen Kranke stationär untergebracht, ve</w:t>
      </w:r>
      <w:r>
        <w:t>r</w:t>
      </w:r>
      <w:r>
        <w:t>pflegt, gepflegt und behandelt werden.</w:t>
      </w:r>
    </w:p>
    <w:p w:rsidR="00F955F9" w:rsidRDefault="00F955F9" w:rsidP="00F955F9">
      <w:pPr>
        <w:pStyle w:val="GesAbsatz"/>
      </w:pPr>
      <w:r>
        <w:t>(6) Pflegebereiche sind Gebäude oder Gebäudeteile, in denen Pflegeeinheiten untergebracht sind.</w:t>
      </w:r>
    </w:p>
    <w:p w:rsidR="00F955F9" w:rsidRDefault="00F955F9" w:rsidP="00F955F9">
      <w:pPr>
        <w:pStyle w:val="GesAbsatz"/>
      </w:pPr>
      <w:r>
        <w:t>(7) Untersuchungs- und Behandlungsbereiche sind Gebäude, Gebäudeteile oder Raumgruppen, in denen Krankheiten, Leiden oder Körperschäden untersucht oder behandelt werden.</w:t>
      </w:r>
    </w:p>
    <w:p w:rsidR="00F955F9" w:rsidRDefault="00F955F9" w:rsidP="00F955F9">
      <w:pPr>
        <w:pStyle w:val="GesAbsatz"/>
      </w:pPr>
      <w:r>
        <w:t>(8) Operationseinheiten sind Raumgruppen, in denen Operationen vorbereitet und durchgeführt werden.</w:t>
      </w:r>
    </w:p>
    <w:p w:rsidR="00F955F9" w:rsidRDefault="00F955F9" w:rsidP="00F955F9">
      <w:pPr>
        <w:pStyle w:val="GesAbsatz"/>
      </w:pPr>
      <w:r>
        <w:t>(9) Entbindungseinheiten sind Raumgruppen, in denen konservative und operative Geburtshilfe geleistet wird.</w:t>
      </w:r>
    </w:p>
    <w:p w:rsidR="00F955F9" w:rsidRDefault="00F955F9" w:rsidP="00F955F9">
      <w:pPr>
        <w:pStyle w:val="GesAbsatz"/>
      </w:pPr>
      <w:r>
        <w:t>(10) Intensiveinheiten sind Raumgruppen, in denen Kranke intensiv überwacht, behandelt und gepflegt we</w:t>
      </w:r>
      <w:r>
        <w:t>r</w:t>
      </w:r>
      <w:r>
        <w:t>den.</w:t>
      </w:r>
    </w:p>
    <w:p w:rsidR="00F955F9" w:rsidRDefault="00F955F9" w:rsidP="00F955F9">
      <w:pPr>
        <w:pStyle w:val="GesAbsatz"/>
      </w:pPr>
      <w:r>
        <w:t>(11) Zu den Einheiten und Bereichen nach den Absätzen 5 bis 10 zählen auch zugehörige Nebenräume, wie Umkleide-, Wasch- und Pausenräume für Ärzte, Krankenpflegepersonal und andere Betriebsangehörige (Personal).</w:t>
      </w:r>
    </w:p>
    <w:p w:rsidR="00F955F9" w:rsidRDefault="00F955F9" w:rsidP="000F69E7">
      <w:pPr>
        <w:pStyle w:val="berschrift3"/>
      </w:pPr>
      <w:bookmarkStart w:id="5" w:name="_Toc417481603"/>
      <w:r>
        <w:t>§ 3</w:t>
      </w:r>
      <w:r w:rsidR="000F69E7">
        <w:br/>
      </w:r>
      <w:r>
        <w:t>Bebauung der Grundstücke</w:t>
      </w:r>
      <w:bookmarkEnd w:id="5"/>
    </w:p>
    <w:p w:rsidR="00F955F9" w:rsidRDefault="00F955F9" w:rsidP="00F955F9">
      <w:pPr>
        <w:pStyle w:val="GesAbsatz"/>
      </w:pPr>
      <w:r>
        <w:t>(1) Krankenhäuser dürfen nur an Standorten errichtet werden, an denen ihre Zweckbestimmung nicht unz</w:t>
      </w:r>
      <w:r>
        <w:t>u</w:t>
      </w:r>
      <w:r>
        <w:t>mutbar durch Luftverunreinigungen, Geräusche oder Erschütterungen beeinträchtigt wird. Dies gilt sinng</w:t>
      </w:r>
      <w:r>
        <w:t>e</w:t>
      </w:r>
      <w:r>
        <w:t>mäß für Erweiterungsbauten bestehender Krankenhäuser. Ausnahmen können gestattet werden, wenn die Nachteile durch geeignete Maßnahmen ausgeglichen werden.</w:t>
      </w:r>
    </w:p>
    <w:p w:rsidR="00F955F9" w:rsidRDefault="00F955F9" w:rsidP="00F955F9">
      <w:pPr>
        <w:pStyle w:val="GesAbsatz"/>
      </w:pPr>
      <w:r>
        <w:t xml:space="preserve">(2) Krankenhäuser müssen auf dem Grundstück so angeordnet und ausgeführt sein, </w:t>
      </w:r>
      <w:proofErr w:type="spellStart"/>
      <w:r>
        <w:t>daß</w:t>
      </w:r>
      <w:proofErr w:type="spellEnd"/>
      <w:r>
        <w:t xml:space="preserve"> der von außen einwirkende Lärm in den Bettenzimmern sowie in den Untersuchungs- und Behandlungsräumen nicht stört oder belästigt.</w:t>
      </w:r>
    </w:p>
    <w:p w:rsidR="00F955F9" w:rsidRDefault="00F955F9" w:rsidP="00F955F9">
      <w:pPr>
        <w:pStyle w:val="GesAbsatz"/>
      </w:pPr>
      <w:r>
        <w:t xml:space="preserve">(3) Küchen, Wäschereien, Desinfektions-, Verbrennungs-, Energieversorgungs- und Lüftungsanlagen, Werkstätten, Anlagen für feste und flüssige Abfallstoffe, Versorgungs- und Entsorgungsladerampen sowie </w:t>
      </w:r>
      <w:r>
        <w:lastRenderedPageBreak/>
        <w:t>ähnl</w:t>
      </w:r>
      <w:r>
        <w:t>i</w:t>
      </w:r>
      <w:r>
        <w:t xml:space="preserve">che Räume oder Anlagen sind so anzuordnen und auszuführen, </w:t>
      </w:r>
      <w:r w:rsidR="00AF6D45">
        <w:t>dass</w:t>
      </w:r>
      <w:r>
        <w:t xml:space="preserve"> Gerüche oder Geräusche in den in A</w:t>
      </w:r>
      <w:r>
        <w:t>b</w:t>
      </w:r>
      <w:r>
        <w:t>satz 2 genannten Räumen nicht stören oder belästigen.</w:t>
      </w:r>
    </w:p>
    <w:p w:rsidR="00F955F9" w:rsidRDefault="00F955F9" w:rsidP="000F69E7">
      <w:pPr>
        <w:pStyle w:val="berschrift3"/>
      </w:pPr>
      <w:bookmarkStart w:id="6" w:name="_Toc417481604"/>
      <w:r>
        <w:t>§ 4</w:t>
      </w:r>
      <w:r w:rsidR="000F69E7">
        <w:br/>
      </w:r>
      <w:r>
        <w:t>Rettungswege auf dem Grundstück</w:t>
      </w:r>
      <w:bookmarkEnd w:id="6"/>
    </w:p>
    <w:p w:rsidR="00F955F9" w:rsidRDefault="00F955F9" w:rsidP="00F955F9">
      <w:pPr>
        <w:pStyle w:val="GesAbsatz"/>
      </w:pPr>
      <w:r>
        <w:t>(1) Kranke, Besucher und Personal müssen aus dem Krankenhaus unmittelbar oder über Flächen des Grundstücks, die nicht anderweitig genutzt werden dürfen, auf öffentliche Verkehrsflächen gelangen kö</w:t>
      </w:r>
      <w:r>
        <w:t>n</w:t>
      </w:r>
      <w:r>
        <w:t>nen.</w:t>
      </w:r>
    </w:p>
    <w:p w:rsidR="00F955F9" w:rsidRDefault="00F955F9" w:rsidP="00F955F9">
      <w:pPr>
        <w:pStyle w:val="GesAbsatz"/>
      </w:pPr>
      <w:r>
        <w:t>(2) Zufahrten und Durchfahrten im Zuge von Rettungswegen müssen mindestens 3 m breit sein und zusät</w:t>
      </w:r>
      <w:r>
        <w:t>z</w:t>
      </w:r>
      <w:r>
        <w:t>lich einen 1 m breiten Gehsteig haben. Sind die Gehsteige von der Fahrbahn durch Pfeiler oder Mauern g</w:t>
      </w:r>
      <w:r>
        <w:t>e</w:t>
      </w:r>
      <w:r>
        <w:t xml:space="preserve">trennt, so </w:t>
      </w:r>
      <w:r w:rsidR="00AF6D45">
        <w:t>muss</w:t>
      </w:r>
      <w:r>
        <w:t xml:space="preserve"> die Fahrbahn mindestens 3,50 m breit sein.</w:t>
      </w:r>
    </w:p>
    <w:p w:rsidR="00F955F9" w:rsidRDefault="00F955F9" w:rsidP="000F69E7">
      <w:pPr>
        <w:pStyle w:val="berschrift3"/>
      </w:pPr>
      <w:bookmarkStart w:id="7" w:name="_Toc417481605"/>
      <w:r>
        <w:t>§ 5</w:t>
      </w:r>
      <w:r w:rsidR="000F69E7">
        <w:br/>
      </w:r>
      <w:r>
        <w:t>Gebäudeabstände und Abstandflächen</w:t>
      </w:r>
      <w:bookmarkEnd w:id="7"/>
    </w:p>
    <w:p w:rsidR="00F955F9" w:rsidRDefault="00F955F9" w:rsidP="00F955F9">
      <w:pPr>
        <w:pStyle w:val="GesAbsatz"/>
      </w:pPr>
      <w:r>
        <w:t>Der in § 8 Abs. 2 BauO NW festgesetzte Mindestabstand als Abstandfläche vor notwendigen Fenstern in Wänden gegenüberliegender vorhandener oder zulässiger Gebäude oder Gebäudeteile kann im Unters</w:t>
      </w:r>
      <w:r>
        <w:t>u</w:t>
      </w:r>
      <w:r>
        <w:t>chungs- und Behandlungsbereich bis zur Hälfte vermindert werden; dies gilt nicht vor notwendigen Fenstern von Pausenräumen nach § 16 Abs. 1 letzter Satz. § 8 Abs. 1 und 3 BauO NW bleibt unberührt.</w:t>
      </w:r>
    </w:p>
    <w:p w:rsidR="00F955F9" w:rsidRDefault="00F955F9" w:rsidP="000F69E7">
      <w:pPr>
        <w:pStyle w:val="berschrift3"/>
      </w:pPr>
      <w:bookmarkStart w:id="8" w:name="_Toc417481606"/>
      <w:r>
        <w:t>§ 6</w:t>
      </w:r>
      <w:r w:rsidR="000F69E7">
        <w:br/>
      </w:r>
      <w:r>
        <w:t>Stellplätze und Garagen</w:t>
      </w:r>
      <w:bookmarkEnd w:id="8"/>
    </w:p>
    <w:p w:rsidR="00F955F9" w:rsidRDefault="00F955F9" w:rsidP="00F955F9">
      <w:pPr>
        <w:pStyle w:val="GesAbsatz"/>
      </w:pPr>
      <w:r>
        <w:t>(1) Stellplätze für Kraftfahrzeuge dürfen nur auf Flächen hergestellt werden, die weder zum Verlassen des Krankenhauses, zur Anfahrt von Krankentransporten noch als Aufstell- und Bewegungsflächen für die Fe</w:t>
      </w:r>
      <w:r>
        <w:t>u</w:t>
      </w:r>
      <w:r>
        <w:t>erwehr erforderlich sind.</w:t>
      </w:r>
    </w:p>
    <w:p w:rsidR="00F955F9" w:rsidRDefault="00F955F9" w:rsidP="00F955F9">
      <w:pPr>
        <w:pStyle w:val="GesAbsatz"/>
      </w:pPr>
      <w:r>
        <w:t>(2) Mindestens 3 v. H. der Stellplätze sind für Körperbehinderte (Gehbehinderte oder Rollstuhlbenutzer) herzustellen. Diese Stellplätze müssen mindestens 3,50 m breit und vom Krankenhaus stufenlos auf kürze</w:t>
      </w:r>
      <w:r>
        <w:t>s</w:t>
      </w:r>
      <w:r>
        <w:t>tem Wege erreichbar sein. Sie sind besonders zu kennzeichnen. Schilder zur Kennzeichnung der Stellplätze müssen der Anlage 1 zu dieser Verordnung entsprechen.</w:t>
      </w:r>
    </w:p>
    <w:p w:rsidR="00F955F9" w:rsidRDefault="00F955F9" w:rsidP="000F69E7">
      <w:pPr>
        <w:pStyle w:val="berschrift2"/>
      </w:pPr>
      <w:bookmarkStart w:id="9" w:name="_Toc417481607"/>
      <w:r>
        <w:t>Teil II:</w:t>
      </w:r>
      <w:r w:rsidR="000F69E7">
        <w:br/>
      </w:r>
      <w:r>
        <w:t>Bauvorschriften</w:t>
      </w:r>
      <w:bookmarkEnd w:id="9"/>
    </w:p>
    <w:p w:rsidR="00F955F9" w:rsidRDefault="00F955F9" w:rsidP="000F69E7">
      <w:pPr>
        <w:pStyle w:val="berschrift3"/>
      </w:pPr>
      <w:bookmarkStart w:id="10" w:name="_Toc417481608"/>
      <w:r>
        <w:t>§ 7</w:t>
      </w:r>
      <w:r w:rsidR="000F69E7">
        <w:br/>
      </w:r>
      <w:r>
        <w:t>Wände</w:t>
      </w:r>
      <w:bookmarkEnd w:id="10"/>
    </w:p>
    <w:p w:rsidR="00F955F9" w:rsidRDefault="00F955F9" w:rsidP="00F955F9">
      <w:pPr>
        <w:pStyle w:val="GesAbsatz"/>
      </w:pPr>
      <w:r>
        <w:t>(1) Tragende und aussteifende Wände und ihre Unterstützungen (Unterzüge) sowie Pfeiler und Stützen sind in Gebäuden mit mehr als einem Vollgeschoß feuerbeständig herzustellen. Wände mit brennbaren Bausto</w:t>
      </w:r>
      <w:r>
        <w:t>f</w:t>
      </w:r>
      <w:r>
        <w:t xml:space="preserve">fen können gestattet werden, wenn der Feuerwiderstand dieser Wände mindestens </w:t>
      </w:r>
      <w:proofErr w:type="gramStart"/>
      <w:r>
        <w:t>dem feuerbeständiger Wände</w:t>
      </w:r>
      <w:proofErr w:type="gramEnd"/>
      <w:r>
        <w:t xml:space="preserve"> entspricht und Bedenken wegen des Brandschutzes nicht bestehen.</w:t>
      </w:r>
    </w:p>
    <w:p w:rsidR="00F955F9" w:rsidRDefault="00F955F9" w:rsidP="00F955F9">
      <w:pPr>
        <w:pStyle w:val="GesAbsatz"/>
      </w:pPr>
      <w:r>
        <w:t>(2) Tragende und aussteifende Wände und ihre Unterstützungen (Unterzüge) sowie Pfeiler und Stützen sind in eingeschossigen Gebäuden mindestens feuerhemmend aus nichtbrennbaren Baustoffen herzustellen; §</w:t>
      </w:r>
      <w:r w:rsidR="000F69E7">
        <w:t> </w:t>
      </w:r>
      <w:r>
        <w:t>29 Abs. 4 BauO NW ist nicht anzuwenden.</w:t>
      </w:r>
    </w:p>
    <w:p w:rsidR="00F955F9" w:rsidRDefault="00F955F9" w:rsidP="00F955F9">
      <w:pPr>
        <w:pStyle w:val="GesAbsatz"/>
      </w:pPr>
      <w:r>
        <w:t>(3) Wohnungen und andere fremd genutzte Räume müssen von Räumen, die zum Betrieb des Krankenha</w:t>
      </w:r>
      <w:r>
        <w:t>u</w:t>
      </w:r>
      <w:r>
        <w:t>ses gehören, durch feuerbeständige Wände ohne Öffnungen getrennt sein. Eine Verbindung über Schle</w:t>
      </w:r>
      <w:r>
        <w:t>u</w:t>
      </w:r>
      <w:r>
        <w:t>sen mit mindestens feuerhemmenden und selbstschließenden Türen oder über Treppenräume kann gesta</w:t>
      </w:r>
      <w:r>
        <w:t>t</w:t>
      </w:r>
      <w:r>
        <w:t>tet werden, wenn die Nutzung es erfordert.</w:t>
      </w:r>
    </w:p>
    <w:p w:rsidR="00F955F9" w:rsidRDefault="00F955F9" w:rsidP="00F955F9">
      <w:pPr>
        <w:pStyle w:val="GesAbsatz"/>
      </w:pPr>
      <w:r>
        <w:t>(4) Nichttragende Außenwände von Gebäuden mit mehr als einem Vollgeschoß sind aus nichtbrennbaren Baustoffen oder in feuerhemmender Bauart herzustellen; § 30 Abs. 1 Sätze 1 und 2 BauO NW ist nicht a</w:t>
      </w:r>
      <w:r>
        <w:t>n</w:t>
      </w:r>
      <w:r>
        <w:t>zuwenden.</w:t>
      </w:r>
    </w:p>
    <w:p w:rsidR="00F955F9" w:rsidRDefault="00F955F9" w:rsidP="00F955F9">
      <w:pPr>
        <w:pStyle w:val="GesAbsatz"/>
      </w:pPr>
      <w:r>
        <w:t>(5) An den Außenwänden müssen zwischen Öffnungen verschiedener Geschosse Brüstungen oder Kra</w:t>
      </w:r>
      <w:r>
        <w:t>g</w:t>
      </w:r>
      <w:r>
        <w:t xml:space="preserve">platten so angeordnet werden, </w:t>
      </w:r>
      <w:r w:rsidR="00AF6D45">
        <w:t>dass</w:t>
      </w:r>
      <w:r>
        <w:t xml:space="preserve"> der Überschlagweg für Feuer von Geschoß zu Geschoß mindestens 1 m beträgt. Die Brüstungen müssen bei Gebäuden bis zu 5 Vollgeschossen mindestens 30 Minuten, bei G</w:t>
      </w:r>
      <w:r>
        <w:t>e</w:t>
      </w:r>
      <w:r>
        <w:t>bäuden mit mehr als 5 Vollgeschossen mindestens 90 Minuten widerstandsfähig gegen Feuer sein; Kra</w:t>
      </w:r>
      <w:r>
        <w:t>g</w:t>
      </w:r>
      <w:r>
        <w:t>platten müssen die gleiche Feuerwiderstandsklasse wie die zugehörigen Decken haben. Die Absätze 1 und 2 ble</w:t>
      </w:r>
      <w:r>
        <w:t>i</w:t>
      </w:r>
      <w:r>
        <w:t>ben unberührt.</w:t>
      </w:r>
    </w:p>
    <w:p w:rsidR="00F955F9" w:rsidRDefault="00F955F9" w:rsidP="00F955F9">
      <w:pPr>
        <w:pStyle w:val="GesAbsatz"/>
      </w:pPr>
      <w:r>
        <w:t>(6) Glaswände sowie Wände aus anderen lichtdurchlässigen Baustoffen, die in Fußbodenhöhe oder unte</w:t>
      </w:r>
      <w:r>
        <w:t>r</w:t>
      </w:r>
      <w:r>
        <w:t xml:space="preserve">halb der erforderlichen Brüstungshöhe ansetzen, müssen gegen Druck ausreichend widerstandsfähig sein. </w:t>
      </w:r>
      <w:r>
        <w:lastRenderedPageBreak/>
        <w:t>Dies ist nicht erforderlich bei Wänden, die durch Schutzvorrichtungen, wie Geländer, gesichert sind, nicht im Zuge von Rettungswegen und nicht an Außenwänden von Geschossen liegen, deren Fußboden weniger als 1 m über angrenzenden Flächen liegt. Geländer und Holme müssen in Brüstungshöhe einem waag</w:t>
      </w:r>
      <w:r>
        <w:t>e</w:t>
      </w:r>
      <w:r>
        <w:t xml:space="preserve">rechten Druck von mindestens 1 kN/m widerstehen. Es kann verlangt werden, </w:t>
      </w:r>
      <w:r w:rsidR="00AF6D45">
        <w:t>dass</w:t>
      </w:r>
      <w:r>
        <w:t xml:space="preserve"> die Wände aus durc</w:t>
      </w:r>
      <w:r>
        <w:t>h</w:t>
      </w:r>
      <w:r>
        <w:t>sichtigen Baustoffen gekennzeichnet werden.</w:t>
      </w:r>
    </w:p>
    <w:p w:rsidR="00F955F9" w:rsidRDefault="00F955F9" w:rsidP="000F69E7">
      <w:pPr>
        <w:pStyle w:val="berschrift3"/>
      </w:pPr>
      <w:bookmarkStart w:id="11" w:name="_Toc417481609"/>
      <w:r>
        <w:t>§ 8</w:t>
      </w:r>
      <w:r w:rsidR="000F69E7">
        <w:br/>
      </w:r>
      <w:r>
        <w:t>Decken und Dächer</w:t>
      </w:r>
      <w:bookmarkEnd w:id="11"/>
    </w:p>
    <w:p w:rsidR="00F955F9" w:rsidRDefault="00F955F9" w:rsidP="00F955F9">
      <w:pPr>
        <w:pStyle w:val="GesAbsatz"/>
      </w:pPr>
      <w:r>
        <w:t>(1) Decken in Gebäuden mit mehr als einem Vollgeschoß sind feuerbeständig herzustellen. Bei der Beurte</w:t>
      </w:r>
      <w:r>
        <w:t>i</w:t>
      </w:r>
      <w:r>
        <w:t>lung des Brandverhaltens dieser Decken dürfen abgehängte oder aufgelagerte Unterdecken nicht berüc</w:t>
      </w:r>
      <w:r>
        <w:t>k</w:t>
      </w:r>
      <w:r>
        <w:t>sichtigt werden.</w:t>
      </w:r>
    </w:p>
    <w:p w:rsidR="00F955F9" w:rsidRDefault="00F955F9" w:rsidP="00F955F9">
      <w:pPr>
        <w:pStyle w:val="GesAbsatz"/>
      </w:pPr>
      <w:r>
        <w:t>(2) Decken in eingeschossigen Gebäuden sind mindestens feuerhemmend aus nichtbrennbaren Baustoffen herzustellen. § 34 Abs. 2 Nr. 1 Buchstabe a BauO NW bleibt unberührt.</w:t>
      </w:r>
    </w:p>
    <w:p w:rsidR="00F955F9" w:rsidRDefault="00F955F9" w:rsidP="00F955F9">
      <w:pPr>
        <w:pStyle w:val="GesAbsatz"/>
      </w:pPr>
      <w:r>
        <w:t xml:space="preserve">(3) Das Tragwerk von Dächern </w:t>
      </w:r>
      <w:r w:rsidR="00AF6D45">
        <w:t>muss</w:t>
      </w:r>
      <w:r>
        <w:t xml:space="preserve"> feuerbeständig, bei eingeschossigen Gebäuden mindestens feue</w:t>
      </w:r>
      <w:r>
        <w:t>r</w:t>
      </w:r>
      <w:r>
        <w:t xml:space="preserve">hemmend sein. Die Dachschalung </w:t>
      </w:r>
      <w:r w:rsidR="00AF6D45">
        <w:t>muss</w:t>
      </w:r>
      <w:r>
        <w:t xml:space="preserve"> aus nichtbrennbaren Baustoffen bestehen. Das gilt nicht, wenn die Räume durch feuerbeständige Decken abgeschlossen sind.</w:t>
      </w:r>
    </w:p>
    <w:p w:rsidR="00F955F9" w:rsidRDefault="00F955F9" w:rsidP="000F69E7">
      <w:pPr>
        <w:pStyle w:val="berschrift3"/>
      </w:pPr>
      <w:bookmarkStart w:id="12" w:name="_Toc417481610"/>
      <w:r>
        <w:t>§ 9</w:t>
      </w:r>
      <w:r w:rsidR="000F69E7">
        <w:br/>
      </w:r>
      <w:r>
        <w:t>Wand- und Deckenbekleidungen,</w:t>
      </w:r>
      <w:r w:rsidR="000F69E7">
        <w:t xml:space="preserve"> </w:t>
      </w:r>
      <w:r>
        <w:t>Dämmschichten</w:t>
      </w:r>
      <w:bookmarkEnd w:id="12"/>
    </w:p>
    <w:p w:rsidR="00F955F9" w:rsidRDefault="00F955F9" w:rsidP="00F955F9">
      <w:pPr>
        <w:pStyle w:val="GesAbsatz"/>
      </w:pPr>
      <w:r>
        <w:t>(1) Außenwandbekleidungen einschließlich ihrer Halterungen und Befestigungen sowie Dämmschichten müssen bei Gebäuden mit mehr als einem Vollgeschoß aus mindestens schwerentflammbaren Baustoffen, bei Gebäuden mit mehr als fünf Vollgeschossen aus nichtbrennbaren Baustoffen hergestellt werden.</w:t>
      </w:r>
    </w:p>
    <w:p w:rsidR="00F955F9" w:rsidRDefault="00F955F9" w:rsidP="00F955F9">
      <w:pPr>
        <w:pStyle w:val="GesAbsatz"/>
      </w:pPr>
      <w:r>
        <w:t>(2) Wand- und Deckenbekleidungen sowie Dämmschichten in Rettungswegen nach § 12 Abs. 1, in Vorrä</w:t>
      </w:r>
      <w:r>
        <w:t>u</w:t>
      </w:r>
      <w:r>
        <w:t>men von Aufzügen nach § 10 Abs. 3 und in Treppenräumen nach § 15 müssen aus nichtbrennbaren Ba</w:t>
      </w:r>
      <w:r>
        <w:t>u</w:t>
      </w:r>
      <w:r>
        <w:t>stoffen hergestellt sein. § 11 Abs. 3 Nr. 2 bleibt unberührt.</w:t>
      </w:r>
    </w:p>
    <w:p w:rsidR="00F955F9" w:rsidRDefault="00F955F9" w:rsidP="00F955F9">
      <w:pPr>
        <w:pStyle w:val="GesAbsatz"/>
      </w:pPr>
      <w:r>
        <w:t>(3) Wand- und Deckenbekleidungen sowie Dämmschichten sind in Laboratoriumsräumen und ähnlich g</w:t>
      </w:r>
      <w:r>
        <w:t>e</w:t>
      </w:r>
      <w:r>
        <w:t>nutzten Räumen aus nichtbrennbaren Baustoffen herzustellen.</w:t>
      </w:r>
    </w:p>
    <w:p w:rsidR="00F955F9" w:rsidRDefault="00F955F9" w:rsidP="000F69E7">
      <w:pPr>
        <w:pStyle w:val="berschrift3"/>
      </w:pPr>
      <w:bookmarkStart w:id="13" w:name="_Toc417481611"/>
      <w:r>
        <w:t>§ 10</w:t>
      </w:r>
      <w:r w:rsidR="000F69E7">
        <w:br/>
      </w:r>
      <w:r>
        <w:t>Brandabschnitte</w:t>
      </w:r>
      <w:bookmarkEnd w:id="13"/>
    </w:p>
    <w:p w:rsidR="00F955F9" w:rsidRDefault="00F955F9" w:rsidP="00F955F9">
      <w:pPr>
        <w:pStyle w:val="GesAbsatz"/>
      </w:pPr>
      <w:r>
        <w:t xml:space="preserve">(1) Jedes Obergeschoß im Pflegebereich </w:t>
      </w:r>
      <w:r w:rsidR="00AF6D45">
        <w:t>muss</w:t>
      </w:r>
      <w:r>
        <w:t xml:space="preserve"> mindestens zwei Brandabschnitte haben. Jeder Branda</w:t>
      </w:r>
      <w:r>
        <w:t>b</w:t>
      </w:r>
      <w:r>
        <w:t xml:space="preserve">schnitt </w:t>
      </w:r>
      <w:r w:rsidR="00AF6D45">
        <w:t>muss</w:t>
      </w:r>
      <w:r>
        <w:t xml:space="preserve"> mit einem anderen Brandabschnitt und mit einem Treppenraum jeweils unmittelbar verbunden sein und ist so zu bemessen, </w:t>
      </w:r>
      <w:r w:rsidR="00AF6D45">
        <w:t>dass</w:t>
      </w:r>
      <w:r>
        <w:t xml:space="preserve"> zusätzlich mindestens 30 v. H. der Betten des benachbarten Branda</w:t>
      </w:r>
      <w:r>
        <w:t>b</w:t>
      </w:r>
      <w:r>
        <w:t>schnittes vorübergehend aufgenommen werden können.</w:t>
      </w:r>
    </w:p>
    <w:p w:rsidR="00F955F9" w:rsidRDefault="00F955F9" w:rsidP="00F955F9">
      <w:pPr>
        <w:pStyle w:val="GesAbsatz"/>
      </w:pPr>
      <w:r>
        <w:t xml:space="preserve">(2) Intensiveinheiten müssen eigene Brandabschnitte bilden. Es kann gestattet werden, </w:t>
      </w:r>
      <w:r w:rsidR="00AF6D45">
        <w:t>dass</w:t>
      </w:r>
      <w:r>
        <w:t xml:space="preserve"> mehrere Inte</w:t>
      </w:r>
      <w:r>
        <w:t>n</w:t>
      </w:r>
      <w:r>
        <w:t>siveinheiten einen Brandabschnitt bilden, wenn sie nicht mehr als 40 Betten haben.</w:t>
      </w:r>
    </w:p>
    <w:p w:rsidR="00F955F9" w:rsidRDefault="00F955F9" w:rsidP="00F955F9">
      <w:pPr>
        <w:pStyle w:val="GesAbsatz"/>
      </w:pPr>
      <w:r>
        <w:t>(3) Abweichend von § 32 Abs. 6 Nr. 2 BauO NW sind Brandwandabstände bis zu 50 m zulässig, wenn die Fläche des Brandabschnittes 2000 m</w:t>
      </w:r>
      <w:r w:rsidR="00DF72AC">
        <w:t>²</w:t>
      </w:r>
      <w:r>
        <w:t xml:space="preserve"> nicht überschreitet. Größere Abstände der Brandwände oder größere Flächen der Brandabschnitte können außerhalb des Pflegebereiches gestattet werden, wenn die Nutzung des Gebäudes dies erfordert und wenn wegen des Brandschutzes Bedenken nicht bestehen. Die Sätze 1 und 2 gelten nicht für Gebäude oder Gebäudeteile, bei denen der Fußboden mindestens eines Aufenthalt</w:t>
      </w:r>
      <w:r>
        <w:t>s</w:t>
      </w:r>
      <w:r>
        <w:t>raumes mehr als 22 m über der festgelegten Geländeoberfläche liegt (Hochhäuser).</w:t>
      </w:r>
    </w:p>
    <w:p w:rsidR="00F955F9" w:rsidRDefault="00F955F9" w:rsidP="00F955F9">
      <w:pPr>
        <w:pStyle w:val="GesAbsatz"/>
      </w:pPr>
      <w:r>
        <w:t>(4) Vor Aufzügen nach § 24 Abs. 1 Satz 1 und zugehörigen Treppenräumen müssen Vorräume angeordnet sein, die durch feuerbeständige Wände von anderen Räumen zu trennen sind. Die Vorräume müssen zu lüften sein. Türen zu Fluren müssen dicht- und selbstschließend sein. Glasfüllungen der Türen müssen § 11 Abs. 4 entsprechen.</w:t>
      </w:r>
    </w:p>
    <w:p w:rsidR="00F955F9" w:rsidRDefault="00F955F9" w:rsidP="000F69E7">
      <w:pPr>
        <w:pStyle w:val="berschrift3"/>
      </w:pPr>
      <w:bookmarkStart w:id="14" w:name="_Toc417481612"/>
      <w:r>
        <w:t>§ 11</w:t>
      </w:r>
      <w:r w:rsidR="000F69E7">
        <w:br/>
      </w:r>
      <w:r>
        <w:t>Öffnungen in Wänden und Decken</w:t>
      </w:r>
      <w:bookmarkEnd w:id="14"/>
    </w:p>
    <w:p w:rsidR="00F955F9" w:rsidRDefault="00F955F9" w:rsidP="00F955F9">
      <w:pPr>
        <w:pStyle w:val="GesAbsatz"/>
      </w:pPr>
      <w:r>
        <w:t>(1) Geschosse in Pflegebereichen dürfen nicht über offene Treppenräume miteinander in Verbindung st</w:t>
      </w:r>
      <w:r>
        <w:t>e</w:t>
      </w:r>
      <w:r>
        <w:t>hen.</w:t>
      </w:r>
    </w:p>
    <w:p w:rsidR="00F955F9" w:rsidRDefault="00F955F9" w:rsidP="00F955F9">
      <w:pPr>
        <w:pStyle w:val="GesAbsatz"/>
      </w:pPr>
      <w:r>
        <w:t>(2) Innerhalb eines Brandabschnittes dürfen in Eingangshallen oder ähnlichen Räumen höchstens drei G</w:t>
      </w:r>
      <w:r>
        <w:t>e</w:t>
      </w:r>
      <w:r>
        <w:t>schosse durch nicht notwendige Treppen in Verbindung stehen, wenn sie durch feuerbeständige Wände von anderen Räumen abgetrennt sind. Türen zu angrenzenden Räumen und Fluren müssen mindestens dicht- und selbstschließend sein.</w:t>
      </w:r>
    </w:p>
    <w:p w:rsidR="00F955F9" w:rsidRDefault="00F955F9" w:rsidP="00F955F9">
      <w:pPr>
        <w:pStyle w:val="GesAbsatz"/>
      </w:pPr>
      <w:r>
        <w:lastRenderedPageBreak/>
        <w:t>(3) Werden Öffnungen in inneren Brandwänden gestattet (§ 33 Abs. 1 Satz 1 BauO NW), so dürfen anstelle selbstschließender feuerbeständiger Abschlüsse dicht- und selbstschließende Türen aus nichtbrennbaren Baustoffen verwendet werden, wenn</w:t>
      </w:r>
    </w:p>
    <w:p w:rsidR="00F955F9" w:rsidRDefault="00F955F9" w:rsidP="00F955F9">
      <w:pPr>
        <w:pStyle w:val="GesAbsatz"/>
      </w:pPr>
      <w:r>
        <w:t>1.</w:t>
      </w:r>
      <w:r w:rsidR="000F69E7">
        <w:tab/>
      </w:r>
      <w:r>
        <w:t>diese Öffnungen im Zuge allgemein zugänglicher Flure liegen, die als Rettungswege dienen, und</w:t>
      </w:r>
    </w:p>
    <w:p w:rsidR="00F955F9" w:rsidRDefault="00F955F9" w:rsidP="000F69E7">
      <w:pPr>
        <w:pStyle w:val="GesAbsatz"/>
        <w:ind w:left="426" w:hanging="426"/>
      </w:pPr>
      <w:r>
        <w:t>2.</w:t>
      </w:r>
      <w:r w:rsidR="000F69E7">
        <w:tab/>
      </w:r>
      <w:r>
        <w:t>die angrenzenden Flurwände in einem Bereich von 2,50 m auf beiden Seiten der Türen mindestens feuerhemmend aus nichtbrennbaren Baustoffen hergestellt sind und keine Öffnungen haben. Bekle</w:t>
      </w:r>
      <w:r>
        <w:t>i</w:t>
      </w:r>
      <w:r>
        <w:t>dungen, B</w:t>
      </w:r>
      <w:r>
        <w:t>e</w:t>
      </w:r>
      <w:r>
        <w:t>schichtungen und Folien müssen in diesem Bereich nichtbrennbar sein.</w:t>
      </w:r>
    </w:p>
    <w:p w:rsidR="00F955F9" w:rsidRDefault="00F955F9" w:rsidP="00F955F9">
      <w:pPr>
        <w:pStyle w:val="GesAbsatz"/>
      </w:pPr>
      <w:r>
        <w:t>(4) Türen nach den Absätzen 2 und 3 dürfen Glasfüllungen haben, wenn diese aus mindestens 6 mm d</w:t>
      </w:r>
      <w:r>
        <w:t>i</w:t>
      </w:r>
      <w:r>
        <w:t>ckem Drahtglas mit geschweißtem Netz oder entsprechend widerstandsfähigem Glas bestehen. Die Türen können offengehalten sein, wenn sie bei Rauch- und Wärmeeinwirkung selbsttätig schließen.</w:t>
      </w:r>
    </w:p>
    <w:p w:rsidR="00F955F9" w:rsidRDefault="00F955F9" w:rsidP="000F69E7">
      <w:pPr>
        <w:pStyle w:val="berschrift3"/>
      </w:pPr>
      <w:bookmarkStart w:id="15" w:name="_Toc417481613"/>
      <w:r>
        <w:t>§ 12</w:t>
      </w:r>
      <w:r w:rsidR="000F69E7">
        <w:br/>
      </w:r>
      <w:r>
        <w:t>Rettungswege im Gebäude</w:t>
      </w:r>
      <w:bookmarkEnd w:id="15"/>
    </w:p>
    <w:p w:rsidR="00F955F9" w:rsidRDefault="00F955F9" w:rsidP="00F955F9">
      <w:pPr>
        <w:pStyle w:val="GesAbsatz"/>
      </w:pPr>
      <w:r>
        <w:t>(1) Rettungswege, wie Flure, notwendige Treppen und Ausgänge ins Freie, müssen in solcher Zahl und Bre</w:t>
      </w:r>
      <w:r>
        <w:t>i</w:t>
      </w:r>
      <w:r>
        <w:t xml:space="preserve">te vorhanden und so verteilt sein, </w:t>
      </w:r>
      <w:r w:rsidR="00AF6D45">
        <w:t>dass</w:t>
      </w:r>
      <w:r>
        <w:t xml:space="preserve"> Kranke, Besucher und Personal unmittelbar oder über andere Brandabschnitte, Flure oder Treppenräume ins Freie auf Rettungswege auf dem Grundstück oder auf öffen</w:t>
      </w:r>
      <w:r>
        <w:t>t</w:t>
      </w:r>
      <w:r>
        <w:t>liche Verkehrsflächen gelangen können.</w:t>
      </w:r>
    </w:p>
    <w:p w:rsidR="00F955F9" w:rsidRDefault="00F955F9" w:rsidP="00F955F9">
      <w:pPr>
        <w:pStyle w:val="GesAbsatz"/>
      </w:pPr>
      <w:r>
        <w:t xml:space="preserve">(2) Von jeder Stelle eines zu ebener Erde liegenden Aufenthaltsraumes </w:t>
      </w:r>
      <w:r w:rsidR="00AF6D45">
        <w:t>muss</w:t>
      </w:r>
      <w:r>
        <w:t xml:space="preserve"> mindestens ein unmittelbar ins Freie führender Ausgang oder ein Flur nach § 15 Abs. 1 Nr. 1 in höchstens 30 m Entfernung erreichbar sein.</w:t>
      </w:r>
    </w:p>
    <w:p w:rsidR="00F955F9" w:rsidRDefault="00F955F9" w:rsidP="00F955F9">
      <w:pPr>
        <w:pStyle w:val="GesAbsatz"/>
      </w:pPr>
      <w:r>
        <w:t>(3) Abweichend von § 11 Abs. 1 letzter Satz der Allgemeinen Verordnung zur Landesbauordnung (AVO BauO N</w:t>
      </w:r>
      <w:r w:rsidR="00AF6D45">
        <w:t>R</w:t>
      </w:r>
      <w:r>
        <w:t xml:space="preserve">W) </w:t>
      </w:r>
      <w:r w:rsidR="00AF6D45">
        <w:t>muss</w:t>
      </w:r>
      <w:r>
        <w:t xml:space="preserve"> von jeder Stelle eines nicht zu ebener Erde liegenden Aufenthaltsraumes mindestens ein Treppenraum mit einer notwendigen Treppe in höchstens 30 m Entfernung erreichbar sein.</w:t>
      </w:r>
    </w:p>
    <w:p w:rsidR="00F955F9" w:rsidRDefault="00F955F9" w:rsidP="00F955F9">
      <w:pPr>
        <w:pStyle w:val="GesAbsatz"/>
      </w:pPr>
      <w:r>
        <w:t>(4) Von jedem Aufenthaltsraum in Gebäuden mit mehr als einem Vollgeschoß müssen mindestens zwei voneinander unabhängige und möglichst entgegengesetzt liegende Rettungswege erreichbar sein, die u</w:t>
      </w:r>
      <w:r>
        <w:t>n</w:t>
      </w:r>
      <w:r>
        <w:t>mitte</w:t>
      </w:r>
      <w:r>
        <w:t>l</w:t>
      </w:r>
      <w:r>
        <w:t>bar oder über notwendige Treppen und Flure ins Freie führen; mindestens einer der Rettungswege darf die nach Absatz 3 zulässige Länge nicht überschreiten. Abweichend von Satz 1 dürfen Flure, die nur in einer Richtung verlassen werden können, wie Stichflure, höchstens 10 m lang sein.</w:t>
      </w:r>
    </w:p>
    <w:p w:rsidR="00F955F9" w:rsidRDefault="00F955F9" w:rsidP="00F955F9">
      <w:pPr>
        <w:pStyle w:val="GesAbsatz"/>
      </w:pPr>
      <w:r>
        <w:t>(5) Außerhalb des Pflegebereiches kann einer der Rettungswege auch über außen angeordnete Treppen und Gänge (Rettungsbalkone), Terrassen und begehbare Dächer in Verbindung mit Treppen führen, wenn diese Bauteile feuerbeständig hergestellt und ausreichend breit sind.</w:t>
      </w:r>
    </w:p>
    <w:p w:rsidR="00F955F9" w:rsidRDefault="00F955F9" w:rsidP="00F955F9">
      <w:pPr>
        <w:pStyle w:val="GesAbsatz"/>
      </w:pPr>
      <w:r>
        <w:t>(6) An den Kreuzungen und Abzweigungen der Hauptflure sowie an allen Ausgängen und Türen, die im Z</w:t>
      </w:r>
      <w:r>
        <w:t>u</w:t>
      </w:r>
      <w:r>
        <w:t>ge von Rettungswegen liegen, ist durch Schilder auf die Ausgänge und die notwendigen Treppen hinzuwe</w:t>
      </w:r>
      <w:r>
        <w:t>i</w:t>
      </w:r>
      <w:r>
        <w:t xml:space="preserve">sen. Die Schilder müssen beleuchtet sein. Im </w:t>
      </w:r>
      <w:r w:rsidR="00AF6D45">
        <w:t>Übrigen</w:t>
      </w:r>
      <w:r>
        <w:t xml:space="preserve"> sind die Rettungswege durch gut sichtbare Ric</w:t>
      </w:r>
      <w:r>
        <w:t>h</w:t>
      </w:r>
      <w:r>
        <w:t>tungspfeile zu kennzeichnen. Schilder zur Kennzeichnung der Rettungswege müssen der Anlage 2 zu dieser Ve</w:t>
      </w:r>
      <w:r>
        <w:t>r</w:t>
      </w:r>
      <w:r>
        <w:t>ordnung entsprechen.</w:t>
      </w:r>
    </w:p>
    <w:p w:rsidR="00F955F9" w:rsidRDefault="00F955F9" w:rsidP="00F955F9">
      <w:pPr>
        <w:pStyle w:val="GesAbsatz"/>
      </w:pPr>
      <w:r>
        <w:t>(7) Der Hauptzugang und die Zugänge für Kranke müssen von Verkehrsflächen aus stufenlos erreichbar und überdacht sein.</w:t>
      </w:r>
    </w:p>
    <w:p w:rsidR="00F955F9" w:rsidRDefault="00F955F9" w:rsidP="000F69E7">
      <w:pPr>
        <w:pStyle w:val="berschrift3"/>
      </w:pPr>
      <w:bookmarkStart w:id="16" w:name="_Toc417481614"/>
      <w:r>
        <w:t>§ 13</w:t>
      </w:r>
      <w:r w:rsidR="000F69E7">
        <w:br/>
      </w:r>
      <w:r>
        <w:t>Flure</w:t>
      </w:r>
      <w:bookmarkEnd w:id="16"/>
    </w:p>
    <w:p w:rsidR="00F955F9" w:rsidRDefault="00F955F9" w:rsidP="00F955F9">
      <w:pPr>
        <w:pStyle w:val="GesAbsatz"/>
      </w:pPr>
      <w:r>
        <w:t>(1) Allgemein zugängliche Flure müssen in Gebäuden mit mehr als einem Vollgeschoß durch mindestens feuerhemmende Bauteile aus nichtbrennbaren Baustoffen, in Hochhäusern durch feuerbeständige Bauteile gegen andere Räume abgetrennt sein. Die Wände müssen an die Decke nach § 8 Abs. 1 oder 2 dicht a</w:t>
      </w:r>
      <w:r>
        <w:t>n</w:t>
      </w:r>
      <w:r>
        <w:t>schließen. Ist mit einer Feuerbeanspruchung aus dem Deckenhohlraum zu rechnen, müssen unterhalb der Decke angeordnete obere Raumabschlüsse (abgehängte oder aufgelagerte Unterdecke) mindestens feue</w:t>
      </w:r>
      <w:r>
        <w:t>r</w:t>
      </w:r>
      <w:r>
        <w:t>hemmend aus nichtbrennbaren Baustoffen hergestellt sein.</w:t>
      </w:r>
    </w:p>
    <w:p w:rsidR="00F955F9" w:rsidRDefault="00F955F9" w:rsidP="00F955F9">
      <w:pPr>
        <w:pStyle w:val="GesAbsatz"/>
      </w:pPr>
      <w:r>
        <w:t>(2) Allgemein zugängliche Flure dürfen in eingeschossigen Gebäuden auch durch Bauteile aus nichtbren</w:t>
      </w:r>
      <w:r>
        <w:t>n</w:t>
      </w:r>
      <w:r>
        <w:t>baren Baustoffen von anderen Räumen getrennt sein.</w:t>
      </w:r>
    </w:p>
    <w:p w:rsidR="00F955F9" w:rsidRDefault="00F955F9" w:rsidP="00F955F9">
      <w:pPr>
        <w:pStyle w:val="GesAbsatz"/>
      </w:pPr>
      <w:r>
        <w:t>(3) Türen in Flurwänden nach den Absätzen 1 und 2 müssen dichtschließend sein.</w:t>
      </w:r>
    </w:p>
    <w:p w:rsidR="00F955F9" w:rsidRDefault="00F955F9" w:rsidP="00F955F9">
      <w:pPr>
        <w:pStyle w:val="GesAbsatz"/>
      </w:pPr>
      <w:r>
        <w:t>(4) Verglasungen in Innenwänden der Flure nach Absatz 1 müssen ausreichend widerstandsfähig gegen Feuer und mindestens 1,80 m über dem Fußboden angeordnet sein. Unterhalb dieser Höhe dürfen Vergl</w:t>
      </w:r>
      <w:r>
        <w:t>a</w:t>
      </w:r>
      <w:r>
        <w:t>sungen angeordnet werden, wenn die Zweckbestimmung der Räume, wie Dienstzimmer, Räume für Neug</w:t>
      </w:r>
      <w:r>
        <w:t>e</w:t>
      </w:r>
      <w:r>
        <w:t>borene, Säuglinge, Kleinkinder und Räume von Intensiveinheiten es erfordert.</w:t>
      </w:r>
    </w:p>
    <w:p w:rsidR="00F955F9" w:rsidRDefault="00F955F9" w:rsidP="00F955F9">
      <w:pPr>
        <w:pStyle w:val="GesAbsatz"/>
      </w:pPr>
      <w:r>
        <w:t xml:space="preserve">(5) Die nutzbare Breite allgemein zugänglicher Flure </w:t>
      </w:r>
      <w:r w:rsidR="00AF6D45">
        <w:t>muss</w:t>
      </w:r>
      <w:r>
        <w:t xml:space="preserve"> für den größten zu erwartenden Verkehr ausre</w:t>
      </w:r>
      <w:r>
        <w:t>i</w:t>
      </w:r>
      <w:r>
        <w:t xml:space="preserve">chen. Allgemein zugängliche Flure müssen mindestens 1,50 m breit sein. Flure, in denen Kranke liegend </w:t>
      </w:r>
      <w:r>
        <w:lastRenderedPageBreak/>
        <w:t xml:space="preserve">befördert werden, müssen eine nutzbare Breite von mindestens 2,25 m haben und stufenlos sein. Es kann verlangt werden, </w:t>
      </w:r>
      <w:r w:rsidR="00AF6D45">
        <w:t>dass</w:t>
      </w:r>
      <w:r>
        <w:t xml:space="preserve"> die nutzbare Breite der Flure in Intensiveinheiten größer sein </w:t>
      </w:r>
      <w:r w:rsidR="00AF6D45">
        <w:t>muss</w:t>
      </w:r>
      <w:r>
        <w:t>. Außerhalb der Pflegebereiche darf die nutzbare Breite der Flure nach Satz 3 durch Stützen oder ähnliche Bauteile gerin</w:t>
      </w:r>
      <w:r>
        <w:t>g</w:t>
      </w:r>
      <w:r>
        <w:t>fügig eingeengt werden.</w:t>
      </w:r>
    </w:p>
    <w:p w:rsidR="00F955F9" w:rsidRDefault="00F955F9" w:rsidP="00F955F9">
      <w:pPr>
        <w:pStyle w:val="GesAbsatz"/>
      </w:pPr>
      <w:r>
        <w:t>(6) Die nutzbare Breite der Flure darf durch Einbauten nicht eingeengt werden. Einbauten müssen minde</w:t>
      </w:r>
      <w:r>
        <w:t>s</w:t>
      </w:r>
      <w:r>
        <w:t>tens überwiegend aus nichtbrennbaren Baustoffen bestehen.</w:t>
      </w:r>
    </w:p>
    <w:p w:rsidR="00F955F9" w:rsidRDefault="00F955F9" w:rsidP="00F955F9">
      <w:pPr>
        <w:pStyle w:val="GesAbsatz"/>
      </w:pPr>
      <w:r>
        <w:t>(7) Flure müssen zu lüften sein.</w:t>
      </w:r>
    </w:p>
    <w:p w:rsidR="00F955F9" w:rsidRDefault="00F955F9" w:rsidP="000F69E7">
      <w:pPr>
        <w:pStyle w:val="berschrift3"/>
      </w:pPr>
      <w:bookmarkStart w:id="17" w:name="_Toc417481615"/>
      <w:r>
        <w:t>§ 14</w:t>
      </w:r>
      <w:r w:rsidR="000F69E7">
        <w:br/>
      </w:r>
      <w:r>
        <w:t>Treppen und Rampen</w:t>
      </w:r>
      <w:bookmarkEnd w:id="17"/>
    </w:p>
    <w:p w:rsidR="00F955F9" w:rsidRDefault="00F955F9" w:rsidP="00F955F9">
      <w:pPr>
        <w:pStyle w:val="GesAbsatz"/>
      </w:pPr>
      <w:r>
        <w:t>(1) Notwendige Treppen müssen feuerbeständig und an ihrer unteren Seite geschlossen sein.</w:t>
      </w:r>
    </w:p>
    <w:p w:rsidR="00F955F9" w:rsidRDefault="00F955F9" w:rsidP="00F955F9">
      <w:pPr>
        <w:pStyle w:val="GesAbsatz"/>
      </w:pPr>
      <w:r>
        <w:t>(2) Nicht notwendige Treppen sind in ihren tragenden Teilen aus nichtbrennbaren Baustoffen, in ihren nich</w:t>
      </w:r>
      <w:r>
        <w:t>t</w:t>
      </w:r>
      <w:r>
        <w:t>tragenden Teilen aus mindestens schwerentflammbaren Baustoffen herzustellen.</w:t>
      </w:r>
    </w:p>
    <w:p w:rsidR="00F955F9" w:rsidRDefault="00F955F9" w:rsidP="00F955F9">
      <w:pPr>
        <w:pStyle w:val="GesAbsatz"/>
      </w:pPr>
      <w:r>
        <w:t>(3) Treppen müssen auf beiden Seiten Handläufe ohne freie Enden haben. Die Handläufe sind über Tre</w:t>
      </w:r>
      <w:r>
        <w:t>p</w:t>
      </w:r>
      <w:r>
        <w:t>penabsätze und Fensteröffnungen fortzuführen.</w:t>
      </w:r>
    </w:p>
    <w:p w:rsidR="00F955F9" w:rsidRDefault="00F955F9" w:rsidP="00F955F9">
      <w:pPr>
        <w:pStyle w:val="GesAbsatz"/>
      </w:pPr>
      <w:r>
        <w:t>(4) Treppen mit gewendelten Stufen sind als notwendige Treppen unzulässig.</w:t>
      </w:r>
    </w:p>
    <w:p w:rsidR="00F955F9" w:rsidRDefault="00F955F9" w:rsidP="00F955F9">
      <w:pPr>
        <w:pStyle w:val="GesAbsatz"/>
      </w:pPr>
      <w:r>
        <w:t xml:space="preserve">(5) Die nutzbare Laufbreite notwendiger Treppen </w:t>
      </w:r>
      <w:r w:rsidR="00AF6D45">
        <w:t>muss</w:t>
      </w:r>
      <w:r>
        <w:t xml:space="preserve"> mindestens dem Verhältnis von 1 m je 200 darauf </w:t>
      </w:r>
      <w:proofErr w:type="gramStart"/>
      <w:r>
        <w:t>angewiesenen</w:t>
      </w:r>
      <w:proofErr w:type="gramEnd"/>
      <w:r>
        <w:t xml:space="preserve"> Personen entsprechen. Als Richtzahl der auf eine notwendige Treppe angewiesenen Pers</w:t>
      </w:r>
      <w:r>
        <w:t>o</w:t>
      </w:r>
      <w:r>
        <w:t>nen ist in Pflegebereichen die 2,5-fache Zahl der Betten zugrunde zu legen.</w:t>
      </w:r>
    </w:p>
    <w:p w:rsidR="00F955F9" w:rsidRDefault="00F955F9" w:rsidP="00F955F9">
      <w:pPr>
        <w:pStyle w:val="GesAbsatz"/>
      </w:pPr>
      <w:r>
        <w:t xml:space="preserve">(6) Die nutzbare Breite der Treppen und Treppenabsätze notwendiger Treppen </w:t>
      </w:r>
      <w:r w:rsidR="00AF6D45">
        <w:t>muss</w:t>
      </w:r>
      <w:r>
        <w:t xml:space="preserve"> mindestens 1,50 m b</w:t>
      </w:r>
      <w:r>
        <w:t>e</w:t>
      </w:r>
      <w:r>
        <w:t>tragen und darf 2,50 m nicht überschreiten. Türflügel dürfen die nutzbare Breite der Treppenabsätze nicht einengen.</w:t>
      </w:r>
    </w:p>
    <w:p w:rsidR="00F955F9" w:rsidRDefault="00F955F9" w:rsidP="00F955F9">
      <w:pPr>
        <w:pStyle w:val="GesAbsatz"/>
      </w:pPr>
      <w:r>
        <w:t xml:space="preserve">(7) Die Stufenhöhe der Treppen darf nicht mehr als 17 cm, die </w:t>
      </w:r>
      <w:proofErr w:type="spellStart"/>
      <w:r>
        <w:t>Auftrittbreite</w:t>
      </w:r>
      <w:proofErr w:type="spellEnd"/>
      <w:r>
        <w:t xml:space="preserve"> nicht weniger als 28 cm betr</w:t>
      </w:r>
      <w:r>
        <w:t>a</w:t>
      </w:r>
      <w:r>
        <w:t>gen.</w:t>
      </w:r>
    </w:p>
    <w:p w:rsidR="00F955F9" w:rsidRDefault="00F955F9" w:rsidP="00F955F9">
      <w:pPr>
        <w:pStyle w:val="GesAbsatz"/>
      </w:pPr>
      <w:r>
        <w:t xml:space="preserve">(8) Rampen müssen die im Absatz 5 oder die im § 13 Abs. 5 Sätze 2 und 3 angegebenen Breiten haben; ihre Neigung darf höchstens 6 v. H. betragen. Der Boden von Rampen </w:t>
      </w:r>
      <w:r w:rsidR="00AF6D45">
        <w:t>muss</w:t>
      </w:r>
      <w:r>
        <w:t xml:space="preserve"> rutschsicher ausgebildet sein. Ra</w:t>
      </w:r>
      <w:r>
        <w:t>m</w:t>
      </w:r>
      <w:r>
        <w:t>pen von mehr als 3 m Länge müssen auf beiden Seiten in 80 cm Höhe Handläufe ohne freie Enden haben. Rampen von mehr als 6 m Länge müssen einen Zwischenabsatz von mindestens 1,20 m Länge h</w:t>
      </w:r>
      <w:r>
        <w:t>a</w:t>
      </w:r>
      <w:r>
        <w:t>ben.</w:t>
      </w:r>
    </w:p>
    <w:p w:rsidR="00F955F9" w:rsidRDefault="00F955F9" w:rsidP="000F69E7">
      <w:pPr>
        <w:pStyle w:val="berschrift3"/>
      </w:pPr>
      <w:bookmarkStart w:id="18" w:name="_Toc417481616"/>
      <w:r>
        <w:t>§ 15</w:t>
      </w:r>
      <w:r w:rsidR="000F69E7">
        <w:br/>
      </w:r>
      <w:r>
        <w:t>Treppenräume</w:t>
      </w:r>
      <w:bookmarkEnd w:id="18"/>
    </w:p>
    <w:p w:rsidR="00F955F9" w:rsidRDefault="00F955F9" w:rsidP="00F955F9">
      <w:pPr>
        <w:pStyle w:val="GesAbsatz"/>
      </w:pPr>
      <w:r>
        <w:t>(1) Treppenräume, die keinen unmittelbaren Ausgang ins Freie haben (§ 39 Abs. 2 Satz 1 BauO NW) sind zulässig, wenn die Forderungen nach Nummern 1 oder 2 erfüllt sind:</w:t>
      </w:r>
    </w:p>
    <w:p w:rsidR="00F955F9" w:rsidRDefault="00F955F9" w:rsidP="000F69E7">
      <w:pPr>
        <w:pStyle w:val="GesAbsatz"/>
        <w:ind w:left="426" w:hanging="426"/>
      </w:pPr>
      <w:r>
        <w:t>1.</w:t>
      </w:r>
      <w:r w:rsidR="000F69E7">
        <w:tab/>
      </w:r>
      <w:r>
        <w:t>Die Treppenräume dürfen durch Flure mit dem Freien verbunden sein, wenn die Flure gegen andere Räume feuerbeständig ohne Öffnungen abgeschlossen sind. Unterirdische Flure müssen Bodenabläufe haben. Türen müssen dicht- und selbstschließend sein. Glasfüllungen müssen aus mindestens 6 mm dickem Drahtglas mit geschweißtem Netz oder aus entsprechend widerstandsfähigem Glas bestehen. Die Flure sind ausreichend zu beleuchten und zu lüften. Die Länge der Flure bis ins Freie darf 50 m nicht überschreiten.</w:t>
      </w:r>
    </w:p>
    <w:p w:rsidR="00F955F9" w:rsidRDefault="00F955F9" w:rsidP="000F69E7">
      <w:pPr>
        <w:pStyle w:val="GesAbsatz"/>
        <w:ind w:left="426" w:hanging="426"/>
      </w:pPr>
      <w:r>
        <w:t>2.</w:t>
      </w:r>
      <w:r w:rsidR="000F69E7">
        <w:tab/>
      </w:r>
      <w:r>
        <w:t xml:space="preserve">Der Rettungsweg darf über eine Halle, wie Eingangshalle, ins Freie führen, wenn die Entfernung von der untersten Treppenstufe bis zum Freien nicht mehr als 20 m beträgt. Die Halle </w:t>
      </w:r>
      <w:r w:rsidR="00AF6D45">
        <w:t>muss</w:t>
      </w:r>
      <w:r>
        <w:t xml:space="preserve"> durch feuerb</w:t>
      </w:r>
      <w:r>
        <w:t>e</w:t>
      </w:r>
      <w:r>
        <w:t xml:space="preserve">ständige Wände von anderen Räumen abgetrennt sein. Türen zu diesen Räumen müssen mindestens feuerhemmend und selbstschließend sein. Verkaufsstände und Kleiderablagen können in der Halle </w:t>
      </w:r>
      <w:r>
        <w:t>o</w:t>
      </w:r>
      <w:r>
        <w:t>der in Räumen, die mit der Halle in offener Verbindung stehen, gestattet werden, wenn in die Halle oder die Räume eine selbsttätige Feuerlöschanlage eingebaut wird. Öffnungen zwischen Halle und Treppe</w:t>
      </w:r>
      <w:r>
        <w:t>n</w:t>
      </w:r>
      <w:r>
        <w:t>räumen und allgemein zugänglichen Fluren müssen dicht- und selbstschließende Türen haben. Glasfü</w:t>
      </w:r>
      <w:r>
        <w:t>l</w:t>
      </w:r>
      <w:r>
        <w:t>lu</w:t>
      </w:r>
      <w:r>
        <w:t>n</w:t>
      </w:r>
      <w:r>
        <w:t>gen müssen Nummer 1 Satz 4 entsprechen.</w:t>
      </w:r>
    </w:p>
    <w:p w:rsidR="00F955F9" w:rsidRDefault="00F955F9" w:rsidP="00F955F9">
      <w:pPr>
        <w:pStyle w:val="GesAbsatz"/>
      </w:pPr>
      <w:r>
        <w:t>(2) Abweichend von § 39 Abs. 3 und Abs. 6 Satz 2 BauO NW dürfen oberhalb der Türen zwischen Fluren und Treppenräumen Verglasungen eingebaut werden, wenn diese ausreichend widerstandsfähig gegen Feuer sind. Türen müssen dicht- und selbstschließend sein. Glasfüllungen der Türen müssen § 11 Abs. 4 entsprechen.</w:t>
      </w:r>
    </w:p>
    <w:p w:rsidR="00F955F9" w:rsidRDefault="00F955F9" w:rsidP="00F955F9">
      <w:pPr>
        <w:pStyle w:val="GesAbsatz"/>
      </w:pPr>
      <w:r>
        <w:t>(3) Treppenräume notwendiger Treppen, die durch mehr als zwei Vollgeschosse führen sowie alle innenli</w:t>
      </w:r>
      <w:r>
        <w:t>e</w:t>
      </w:r>
      <w:r>
        <w:t>genden Treppenräume müssen an ihrer obersten Stelle eine Rauchabzugseinrichtung nach § 11 Abs. 2 AVO BauO NW haben.</w:t>
      </w:r>
    </w:p>
    <w:p w:rsidR="00F955F9" w:rsidRDefault="00F955F9" w:rsidP="000F69E7">
      <w:pPr>
        <w:pStyle w:val="berschrift3"/>
      </w:pPr>
      <w:bookmarkStart w:id="19" w:name="_Toc417481617"/>
      <w:r>
        <w:lastRenderedPageBreak/>
        <w:t>§ 16</w:t>
      </w:r>
      <w:r w:rsidR="000F69E7">
        <w:br/>
      </w:r>
      <w:r>
        <w:t>Fenster und Türen</w:t>
      </w:r>
      <w:bookmarkEnd w:id="19"/>
    </w:p>
    <w:p w:rsidR="00F955F9" w:rsidRDefault="00F955F9" w:rsidP="00F955F9">
      <w:pPr>
        <w:pStyle w:val="GesAbsatz"/>
      </w:pPr>
      <w:r>
        <w:t>(1) Räume, in denen sich ständig Personen aufhalten, wie Betten-, Aufnahme-, Untersuchungs-, Verbands-, Arzt- und Dienstzimmer für das Krankenpflegepersonal, Tagesräume für Kranke, müssen Fenster haben. Räume ohne Fenster sind zulässig, wenn ihre Zweckbestimmung es erfordert; die damit verbundenen Nac</w:t>
      </w:r>
      <w:r>
        <w:t>h</w:t>
      </w:r>
      <w:r>
        <w:t>teile sind durch besondere Maßnahmen auszugleichen. Für das in diesen Räumen beschäftigte Pers</w:t>
      </w:r>
      <w:r>
        <w:t>o</w:t>
      </w:r>
      <w:r>
        <w:t>nal sind in der Nähe Pausenräume mit Fenstern anzuordnen.</w:t>
      </w:r>
    </w:p>
    <w:p w:rsidR="00F955F9" w:rsidRDefault="00F955F9" w:rsidP="00F955F9">
      <w:pPr>
        <w:pStyle w:val="GesAbsatz"/>
      </w:pPr>
      <w:r>
        <w:t>(2) Fenster und Oberlichter von Betten-, Untersuchungs- und Behandlungsräumen, die der unmittelbaren Sonneneinstrahlung ausgesetzt sind, müssen einen wirksamen Sonnenschutz durch bauliche Maßnahmen oder bewegliche und außenliegende Vorrichtungen haben.</w:t>
      </w:r>
    </w:p>
    <w:p w:rsidR="00F955F9" w:rsidRDefault="00F955F9" w:rsidP="00F955F9">
      <w:pPr>
        <w:pStyle w:val="GesAbsatz"/>
      </w:pPr>
      <w:r>
        <w:t>(3) Türen, durch die Kranke liegend befördert werden, müssen eine lichte Breite von mindestens 1,25 m und dürfen mit Ausnahme von Außentüren keine Schwellen haben.</w:t>
      </w:r>
    </w:p>
    <w:p w:rsidR="00F955F9" w:rsidRDefault="00F955F9" w:rsidP="00F955F9">
      <w:pPr>
        <w:pStyle w:val="GesAbsatz"/>
      </w:pPr>
      <w:r>
        <w:t>(4) Türen im Zuge von Rettungswegen dürfen nur in Fluchtrichtung aufschlagen. Schiebe-, Pendel- und Drehtüren sind in Rettungswegen unzulässig. Sonstige Schiebetüren müssen vor den Wänden liegen. Pe</w:t>
      </w:r>
      <w:r>
        <w:t>n</w:t>
      </w:r>
      <w:r>
        <w:t>del- und Drehtüren sind auch im Pflege- und Behandlungsbereich unzulässig. Automatische Schiebetüren können für Ausgänge ins Freie gestattet werden, wenn sie sich im Störfall selbsttätig öffnen. Die Betriebss</w:t>
      </w:r>
      <w:r>
        <w:t>i</w:t>
      </w:r>
      <w:r>
        <w:t xml:space="preserve">cherheit der Türen </w:t>
      </w:r>
      <w:r w:rsidR="00AF6D45">
        <w:t>muss</w:t>
      </w:r>
      <w:r>
        <w:t xml:space="preserve"> nachgewiesen sein.</w:t>
      </w:r>
    </w:p>
    <w:p w:rsidR="00F955F9" w:rsidRDefault="00F955F9" w:rsidP="000F69E7">
      <w:pPr>
        <w:pStyle w:val="berschrift3"/>
      </w:pPr>
      <w:bookmarkStart w:id="20" w:name="_Toc417481618"/>
      <w:r>
        <w:t>§ 17</w:t>
      </w:r>
      <w:r w:rsidR="000F69E7">
        <w:br/>
      </w:r>
      <w:r>
        <w:t>Fußböden</w:t>
      </w:r>
      <w:bookmarkEnd w:id="20"/>
    </w:p>
    <w:p w:rsidR="00F955F9" w:rsidRDefault="00F955F9" w:rsidP="00F955F9">
      <w:pPr>
        <w:pStyle w:val="GesAbsatz"/>
      </w:pPr>
      <w:r>
        <w:t>(1) Bodenbeläge müssen gleitsicher sein. Sie müssen leicht zu reinigen und zu desinfizieren sein.</w:t>
      </w:r>
    </w:p>
    <w:p w:rsidR="00F955F9" w:rsidRDefault="00F955F9" w:rsidP="00F955F9">
      <w:pPr>
        <w:pStyle w:val="GesAbsatz"/>
      </w:pPr>
      <w:r>
        <w:t>(2) Bodenbeläge müssen in allgemein zugänglichen Fluren mindestens schwerentflammbar, in Treppenrä</w:t>
      </w:r>
      <w:r>
        <w:t>u</w:t>
      </w:r>
      <w:r>
        <w:t>men, Laboratoriumsräumen und ähnlichen Räumen nichtbrennbar sein.</w:t>
      </w:r>
    </w:p>
    <w:p w:rsidR="00F955F9" w:rsidRDefault="00F955F9" w:rsidP="000F69E7">
      <w:pPr>
        <w:pStyle w:val="berschrift3"/>
      </w:pPr>
      <w:bookmarkStart w:id="21" w:name="_Toc417481619"/>
      <w:r>
        <w:t>§ 18</w:t>
      </w:r>
      <w:r w:rsidR="000F69E7">
        <w:br/>
      </w:r>
      <w:r>
        <w:t>Beleuchtung und elektrische Anlagen</w:t>
      </w:r>
      <w:bookmarkEnd w:id="21"/>
    </w:p>
    <w:p w:rsidR="00F955F9" w:rsidRDefault="00F955F9" w:rsidP="00F955F9">
      <w:pPr>
        <w:pStyle w:val="GesAbsatz"/>
      </w:pPr>
      <w:r>
        <w:t>(1) Alle Räume, Eingänge, inneren und äußeren Verkehrswege der Krankenhausanlage müssen elektrisch beleuchtet werden können.</w:t>
      </w:r>
    </w:p>
    <w:p w:rsidR="00F955F9" w:rsidRDefault="00F955F9" w:rsidP="00F955F9">
      <w:pPr>
        <w:pStyle w:val="GesAbsatz"/>
      </w:pPr>
      <w:r>
        <w:t>(2) Die Beleuchtung der inneren und äußeren Verkehrswege und der Eingänge darf nur an zentralen Stellen schaltbar sein.</w:t>
      </w:r>
    </w:p>
    <w:p w:rsidR="00F955F9" w:rsidRDefault="00F955F9" w:rsidP="00F955F9">
      <w:pPr>
        <w:pStyle w:val="GesAbsatz"/>
      </w:pPr>
      <w:r>
        <w:t xml:space="preserve">(3) Alle Bettenzimmer, Wasch- und Baderäume sowie Abortanlagen in den Pflegebereichen müssen eine Rufanlage haben, deren Ruf in den Fluren optisch, im Dienstzimmer des Krankenpflegepersonals optisch und akustisch, wahrnehmbar sein </w:t>
      </w:r>
      <w:r w:rsidR="00AF6D45">
        <w:t>muss</w:t>
      </w:r>
      <w:r>
        <w:t xml:space="preserve">. Die Rufanlage </w:t>
      </w:r>
      <w:r w:rsidR="00AF6D45">
        <w:t>muss</w:t>
      </w:r>
      <w:r>
        <w:t xml:space="preserve"> insbesondere von jedem Bett aus betätigt we</w:t>
      </w:r>
      <w:r>
        <w:t>r</w:t>
      </w:r>
      <w:r>
        <w:t>den können.</w:t>
      </w:r>
    </w:p>
    <w:p w:rsidR="00F955F9" w:rsidRDefault="00F955F9" w:rsidP="00F955F9">
      <w:pPr>
        <w:pStyle w:val="GesAbsatz"/>
      </w:pPr>
      <w:r>
        <w:t>(4) Die elektrischen Anlagen müssen den anerkannten Regeln der Technik entsprechen. Als anerkannte Regeln der Technik gelten die Bestimmungen der Deutschen Elektrotechnischen Kommission - DKE - (VDE-Bestimmungen).</w:t>
      </w:r>
    </w:p>
    <w:p w:rsidR="00F955F9" w:rsidRDefault="00F955F9" w:rsidP="000F69E7">
      <w:pPr>
        <w:pStyle w:val="berschrift3"/>
      </w:pPr>
      <w:bookmarkStart w:id="22" w:name="_Toc417481620"/>
      <w:r>
        <w:t>§ 19</w:t>
      </w:r>
      <w:r w:rsidR="000F69E7">
        <w:br/>
      </w:r>
      <w:r>
        <w:t>Ersatzstromversorgung</w:t>
      </w:r>
      <w:bookmarkEnd w:id="22"/>
    </w:p>
    <w:p w:rsidR="00F955F9" w:rsidRDefault="00F955F9" w:rsidP="00F955F9">
      <w:pPr>
        <w:pStyle w:val="GesAbsatz"/>
      </w:pPr>
      <w:r>
        <w:t>(1) Zur Aufrechterhaltung des Krankenhausbetriebes bei Ausfall der allgemeinen Stromversorgung müssen die folgenden Einrichtungen (Verbraucher) über eine sich selbsttätig innerhalb von 15 Sekunden einscha</w:t>
      </w:r>
      <w:r>
        <w:t>l</w:t>
      </w:r>
      <w:r>
        <w:t>tende Ersatzstromversorgung für eine Dauer von mindestens 24 Stunden weiterbetrieben werden können:</w:t>
      </w:r>
    </w:p>
    <w:p w:rsidR="00F955F9" w:rsidRDefault="00F955F9" w:rsidP="000F69E7">
      <w:pPr>
        <w:pStyle w:val="GesAbsatz"/>
        <w:ind w:left="426" w:hanging="426"/>
      </w:pPr>
      <w:r>
        <w:t>1.</w:t>
      </w:r>
      <w:r w:rsidR="000F69E7">
        <w:tab/>
      </w:r>
      <w:r>
        <w:t>die Beleuchtung der inneren und, soweit erforderlich, der äußeren Verkehrswege. Hierzu gehören auch die Verkehrswege zu Wohnungen und Unterkünften von Ärzten und Pflegepersonal auf dem Kranke</w:t>
      </w:r>
      <w:r>
        <w:t>n</w:t>
      </w:r>
      <w:r>
        <w:t>hau</w:t>
      </w:r>
      <w:r>
        <w:t>s</w:t>
      </w:r>
      <w:r>
        <w:t>grundstück,</w:t>
      </w:r>
    </w:p>
    <w:p w:rsidR="00F955F9" w:rsidRDefault="00F955F9" w:rsidP="000F69E7">
      <w:pPr>
        <w:pStyle w:val="GesAbsatz"/>
        <w:ind w:left="426" w:hanging="426"/>
      </w:pPr>
      <w:r>
        <w:t>2.</w:t>
      </w:r>
      <w:r w:rsidR="000F69E7">
        <w:tab/>
      </w:r>
      <w:r>
        <w:t>die beleuchteten Schilder zur Kennzeichnung der Rettungswege (§ 12 Abs. 6),</w:t>
      </w:r>
    </w:p>
    <w:p w:rsidR="00F955F9" w:rsidRDefault="00F955F9" w:rsidP="000F69E7">
      <w:pPr>
        <w:pStyle w:val="GesAbsatz"/>
        <w:ind w:left="426" w:hanging="426"/>
      </w:pPr>
      <w:r>
        <w:t>3.</w:t>
      </w:r>
      <w:r w:rsidR="000F69E7">
        <w:tab/>
      </w:r>
      <w:r>
        <w:t xml:space="preserve">die Beleuchtung aller für die Aufrechterhaltung des Krankenhausbetriebes notwendigen Räume für die Unterbringung, Pflege, Untersuchung und Behandlung von Kranken. In jedem Raum </w:t>
      </w:r>
      <w:r w:rsidR="00AF6D45">
        <w:t>muss</w:t>
      </w:r>
      <w:r>
        <w:t xml:space="preserve"> mindestens eine Leuchte weiterbetrieben werden können,</w:t>
      </w:r>
    </w:p>
    <w:p w:rsidR="00F955F9" w:rsidRDefault="00F955F9" w:rsidP="000F69E7">
      <w:pPr>
        <w:pStyle w:val="GesAbsatz"/>
        <w:ind w:left="426" w:hanging="426"/>
      </w:pPr>
      <w:r>
        <w:t>4.</w:t>
      </w:r>
      <w:r w:rsidR="000F69E7">
        <w:tab/>
      </w:r>
      <w:r>
        <w:t>Operationsleuchten,</w:t>
      </w:r>
    </w:p>
    <w:p w:rsidR="00F955F9" w:rsidRDefault="00F955F9" w:rsidP="000F69E7">
      <w:pPr>
        <w:pStyle w:val="GesAbsatz"/>
        <w:ind w:left="426" w:hanging="426"/>
      </w:pPr>
      <w:r>
        <w:t>5.</w:t>
      </w:r>
      <w:r w:rsidR="000F69E7">
        <w:tab/>
      </w:r>
      <w:r>
        <w:t>die Untersuchungs- und Behandlungseinrichtungen für operative und andere lebenswichtige Maßna</w:t>
      </w:r>
      <w:r>
        <w:t>h</w:t>
      </w:r>
      <w:r>
        <w:t>men,</w:t>
      </w:r>
    </w:p>
    <w:p w:rsidR="00F955F9" w:rsidRDefault="00F955F9" w:rsidP="000F69E7">
      <w:pPr>
        <w:pStyle w:val="GesAbsatz"/>
        <w:ind w:left="426" w:hanging="426"/>
      </w:pPr>
      <w:r>
        <w:lastRenderedPageBreak/>
        <w:t>6.</w:t>
      </w:r>
      <w:r w:rsidR="000F69E7">
        <w:tab/>
      </w:r>
      <w:r>
        <w:t>die haustechnischen Anlagen, insbesondere die Heizungs-, Lüftungs- und Aufzugsanlagen sowie die Ruf- und Suchanlagen, soweit diese Anlagen ganz oder z. T. weiterbetrieben werden müssen,</w:t>
      </w:r>
    </w:p>
    <w:p w:rsidR="00F955F9" w:rsidRDefault="00F955F9" w:rsidP="000F69E7">
      <w:pPr>
        <w:pStyle w:val="GesAbsatz"/>
        <w:ind w:left="426" w:hanging="426"/>
      </w:pPr>
      <w:r>
        <w:t>7.</w:t>
      </w:r>
      <w:r w:rsidR="000F69E7">
        <w:tab/>
      </w:r>
      <w:r>
        <w:t>die sicherheitstechnischen Einrichtungen, wie Pumpen für Löschwasserversorgung, Alarmeinrichtungen und Warnanlagen sowie</w:t>
      </w:r>
    </w:p>
    <w:p w:rsidR="00F955F9" w:rsidRDefault="00F955F9" w:rsidP="00F955F9">
      <w:pPr>
        <w:pStyle w:val="GesAbsatz"/>
      </w:pPr>
      <w:r>
        <w:t>8.</w:t>
      </w:r>
      <w:r w:rsidR="000F69E7">
        <w:tab/>
      </w:r>
      <w:r>
        <w:t>die Kühlanlagen für medizinische Zwecke, wie Kühlanlagen für Blutkonserven.</w:t>
      </w:r>
    </w:p>
    <w:p w:rsidR="00F955F9" w:rsidRDefault="00F955F9" w:rsidP="00F955F9">
      <w:pPr>
        <w:pStyle w:val="GesAbsatz"/>
      </w:pPr>
      <w:r>
        <w:t xml:space="preserve">(2) Die Operationsleuchten müssen zusätzlich zu der Ersatzstromversorgung nach Absatz 1 eine besondere Ersatzstromversorgung mit der Wirkung haben, </w:t>
      </w:r>
      <w:r w:rsidR="00AF6D45">
        <w:t>dass</w:t>
      </w:r>
      <w:r>
        <w:t xml:space="preserve"> die Stromunterbrechung bei Ausfall der allgemeinen Stromversorgung nicht länger als 0,5 Sekunden andauert. Die besondere Ersatzstromversorgung </w:t>
      </w:r>
      <w:r w:rsidR="00AF6D45">
        <w:t>muss</w:t>
      </w:r>
      <w:r>
        <w:t xml:space="preserve"> e</w:t>
      </w:r>
      <w:r>
        <w:t>i</w:t>
      </w:r>
      <w:r>
        <w:t>nen mindestens dreistündigen Betrieb gewährleisten.</w:t>
      </w:r>
    </w:p>
    <w:p w:rsidR="00F955F9" w:rsidRDefault="00F955F9" w:rsidP="000F69E7">
      <w:pPr>
        <w:pStyle w:val="berschrift3"/>
      </w:pPr>
      <w:bookmarkStart w:id="23" w:name="_Toc417481621"/>
      <w:r>
        <w:t>§ 20</w:t>
      </w:r>
      <w:r w:rsidR="000F69E7">
        <w:br/>
      </w:r>
      <w:r>
        <w:t>Elektrostatische Aufladung</w:t>
      </w:r>
      <w:bookmarkEnd w:id="23"/>
    </w:p>
    <w:p w:rsidR="00F955F9" w:rsidRDefault="00F955F9" w:rsidP="00F955F9">
      <w:pPr>
        <w:pStyle w:val="GesAbsatz"/>
      </w:pPr>
      <w:r>
        <w:t>In allen Räumen mit erhöhter Brand- oder Explosionsgefahr sind Vorkehrungen zur Vermeidung von Gefa</w:t>
      </w:r>
      <w:r>
        <w:t>h</w:t>
      </w:r>
      <w:r>
        <w:t>ren durch elektrostatische Aufladung zu treffen.</w:t>
      </w:r>
    </w:p>
    <w:p w:rsidR="00F955F9" w:rsidRDefault="00F955F9" w:rsidP="000F69E7">
      <w:pPr>
        <w:pStyle w:val="berschrift3"/>
      </w:pPr>
      <w:bookmarkStart w:id="24" w:name="_Toc417481622"/>
      <w:r>
        <w:t>§ 21</w:t>
      </w:r>
      <w:r w:rsidR="000F69E7">
        <w:br/>
      </w:r>
      <w:r>
        <w:t>Beheizung</w:t>
      </w:r>
      <w:bookmarkEnd w:id="24"/>
    </w:p>
    <w:p w:rsidR="00F955F9" w:rsidRDefault="00F955F9" w:rsidP="00F955F9">
      <w:pPr>
        <w:pStyle w:val="GesAbsatz"/>
      </w:pPr>
      <w:r>
        <w:t xml:space="preserve">(1) Die Räume des Krankenhauses müssen zentral beheizbar sein. Die Art, Bemessung und Anordnung der Heizungsanlage </w:t>
      </w:r>
      <w:r w:rsidR="00AF6D45">
        <w:t>muss</w:t>
      </w:r>
      <w:r>
        <w:t xml:space="preserve"> die hygienischen Belange des Krankenhauses besonders berücksichtigen.</w:t>
      </w:r>
    </w:p>
    <w:p w:rsidR="00F955F9" w:rsidRDefault="00F955F9" w:rsidP="00F955F9">
      <w:pPr>
        <w:pStyle w:val="GesAbsatz"/>
      </w:pPr>
      <w:r>
        <w:t>(2) Deckenstrahlungsheizungen mit einbetonierten Rohren sind nicht zulässig. Deckenstrahlungsheizungen sind in Räumen für Neugeborene, Säuglinge und Kleinkinder nicht zulässig.</w:t>
      </w:r>
    </w:p>
    <w:p w:rsidR="00F955F9" w:rsidRDefault="00F955F9" w:rsidP="000F69E7">
      <w:pPr>
        <w:pStyle w:val="berschrift3"/>
      </w:pPr>
      <w:bookmarkStart w:id="25" w:name="_Toc417481623"/>
      <w:r>
        <w:t>§ 22</w:t>
      </w:r>
      <w:r w:rsidR="000F69E7">
        <w:br/>
      </w:r>
      <w:r>
        <w:t>Lüftung</w:t>
      </w:r>
      <w:bookmarkEnd w:id="25"/>
    </w:p>
    <w:p w:rsidR="00F955F9" w:rsidRDefault="00F955F9" w:rsidP="00F955F9">
      <w:pPr>
        <w:pStyle w:val="GesAbsatz"/>
      </w:pPr>
      <w:r>
        <w:t>(1) Unbeschadet § 16 Abs. 1 sind insbesondere lüftungstechnische Anlagen einzubauen, wenn</w:t>
      </w:r>
    </w:p>
    <w:p w:rsidR="00F955F9" w:rsidRDefault="00F955F9" w:rsidP="00F955F9">
      <w:pPr>
        <w:pStyle w:val="GesAbsatz"/>
      </w:pPr>
      <w:r>
        <w:t>1.</w:t>
      </w:r>
      <w:r w:rsidR="000F69E7">
        <w:tab/>
      </w:r>
      <w:r>
        <w:t>eine ausreichende Erneuerung der Raumluft durch Fensterlüftung nicht möglich ist,</w:t>
      </w:r>
    </w:p>
    <w:p w:rsidR="00F955F9" w:rsidRDefault="00F955F9" w:rsidP="00F955F9">
      <w:pPr>
        <w:pStyle w:val="GesAbsatz"/>
      </w:pPr>
      <w:r>
        <w:t>2.</w:t>
      </w:r>
      <w:r w:rsidR="000F69E7">
        <w:tab/>
      </w:r>
      <w:r>
        <w:t>bestimmte Raumluftzustände erforderlich sind (Temperatur, Feuchte, Reinheitsgrad, Keimarmut) und</w:t>
      </w:r>
    </w:p>
    <w:p w:rsidR="00F955F9" w:rsidRDefault="00F955F9" w:rsidP="00F955F9">
      <w:pPr>
        <w:pStyle w:val="GesAbsatz"/>
      </w:pPr>
      <w:r>
        <w:t>3.</w:t>
      </w:r>
      <w:r w:rsidR="000F69E7">
        <w:tab/>
      </w:r>
      <w:r>
        <w:t>schädliche Stoffe aus der Raumluft zu beseitigen sind (Gase, Dämpfe, Mikroorganismen).</w:t>
      </w:r>
    </w:p>
    <w:p w:rsidR="00F955F9" w:rsidRDefault="00F955F9" w:rsidP="00F955F9">
      <w:pPr>
        <w:pStyle w:val="GesAbsatz"/>
      </w:pPr>
      <w:r>
        <w:t>(2) Lüftungstechnische Anlagen für aseptische Bereiche und Intensiveinheiten sollen in deren Nähe ang</w:t>
      </w:r>
      <w:r>
        <w:t>e</w:t>
      </w:r>
      <w:r>
        <w:t>ordnet sein. Lüftungsleitungen müssen kurz sein.</w:t>
      </w:r>
    </w:p>
    <w:p w:rsidR="00F955F9" w:rsidRDefault="00F955F9" w:rsidP="00F955F9">
      <w:pPr>
        <w:pStyle w:val="GesAbsatz"/>
      </w:pPr>
      <w:r>
        <w:t xml:space="preserve">(3) Lüftungstechnische Anlagen für Operationseinheiten müssen so beschaffen sein, </w:t>
      </w:r>
      <w:r w:rsidR="00AF6D45">
        <w:t>dass</w:t>
      </w:r>
      <w:r>
        <w:t xml:space="preserve"> zwischen den Ei</w:t>
      </w:r>
      <w:r>
        <w:t>n</w:t>
      </w:r>
      <w:r>
        <w:t>heiten kein Luftaustausch stattfinden kann.</w:t>
      </w:r>
    </w:p>
    <w:p w:rsidR="00F955F9" w:rsidRDefault="00F955F9" w:rsidP="00F955F9">
      <w:pPr>
        <w:pStyle w:val="GesAbsatz"/>
      </w:pPr>
      <w:r>
        <w:t>(4) Infektionsabteilungen, die keine Fensterlüftung haben dürfen, müssen eigene lüftungstechnische Anl</w:t>
      </w:r>
      <w:r>
        <w:t>a</w:t>
      </w:r>
      <w:r>
        <w:t>gen haben. Trennbare Bereiche im Sinne des § 33 Abs. 2 dürfen nicht in einem Luftaustausch stehen.</w:t>
      </w:r>
    </w:p>
    <w:p w:rsidR="00F955F9" w:rsidRDefault="00F955F9" w:rsidP="00F955F9">
      <w:pPr>
        <w:pStyle w:val="GesAbsatz"/>
      </w:pPr>
      <w:r>
        <w:t>(5) Lüftungstechnische Anlagen in Pflege-, Untersuchungs- und Behandlungsbereichen müssen so bescha</w:t>
      </w:r>
      <w:r>
        <w:t>f</w:t>
      </w:r>
      <w:r>
        <w:t xml:space="preserve">fen sein, </w:t>
      </w:r>
      <w:r w:rsidR="00AF6D45">
        <w:t>dass</w:t>
      </w:r>
      <w:r>
        <w:t xml:space="preserve"> sie geräuscharm sind, Zugbelästigungen vermieden werden und Reinheit und Keimarmut der Raumluft gewährleistet ist. Lüftungsanlagen ohne Ventilatoren sind nicht zulässig.</w:t>
      </w:r>
    </w:p>
    <w:p w:rsidR="00F955F9" w:rsidRDefault="00F955F9" w:rsidP="00F955F9">
      <w:pPr>
        <w:pStyle w:val="GesAbsatz"/>
      </w:pPr>
      <w:r>
        <w:t xml:space="preserve">(6) Flure ohne </w:t>
      </w:r>
      <w:proofErr w:type="spellStart"/>
      <w:r>
        <w:t>öffenbare</w:t>
      </w:r>
      <w:proofErr w:type="spellEnd"/>
      <w:r>
        <w:t xml:space="preserve"> Fenster oder Oberlichter (innenliegende Flure), die als Rettungsweg dienen, mü</w:t>
      </w:r>
      <w:r>
        <w:t>s</w:t>
      </w:r>
      <w:r>
        <w:t xml:space="preserve">sen Abluftanlagen haben, die so beschaffen sind, </w:t>
      </w:r>
      <w:r w:rsidR="00AF6D45">
        <w:t>dass</w:t>
      </w:r>
      <w:r>
        <w:t xml:space="preserve"> sie im Brandfall Rauch ohne Gefahr für andere Rä</w:t>
      </w:r>
      <w:r>
        <w:t>u</w:t>
      </w:r>
      <w:r>
        <w:t>me abführen können.</w:t>
      </w:r>
    </w:p>
    <w:p w:rsidR="00F955F9" w:rsidRDefault="00F955F9" w:rsidP="00DA4250">
      <w:pPr>
        <w:pStyle w:val="berschrift3"/>
      </w:pPr>
      <w:bookmarkStart w:id="26" w:name="_Toc417481624"/>
      <w:r>
        <w:t>§ 23</w:t>
      </w:r>
      <w:r w:rsidR="00DA4250">
        <w:br/>
      </w:r>
      <w:r>
        <w:t>Wasserversorgung</w:t>
      </w:r>
      <w:bookmarkEnd w:id="26"/>
    </w:p>
    <w:p w:rsidR="00F955F9" w:rsidRDefault="00F955F9" w:rsidP="00F955F9">
      <w:pPr>
        <w:pStyle w:val="GesAbsatz"/>
      </w:pPr>
      <w:r>
        <w:t>In Bettenzimmern, Wasch- und Baderäumen von Pflegebereichen sowie Aborträumen darf die Temperatur an den Auslaufstellen für warmes Wasser 45°C nicht übersteigen.</w:t>
      </w:r>
    </w:p>
    <w:p w:rsidR="00F955F9" w:rsidRDefault="00F955F9" w:rsidP="00DA4250">
      <w:pPr>
        <w:pStyle w:val="berschrift3"/>
      </w:pPr>
      <w:bookmarkStart w:id="27" w:name="_Toc417481625"/>
      <w:r>
        <w:t>§ 24</w:t>
      </w:r>
      <w:r w:rsidR="00DA4250">
        <w:br/>
      </w:r>
      <w:r>
        <w:t>Aufzüge, Transportanlagen</w:t>
      </w:r>
      <w:r w:rsidR="00DA4250">
        <w:t xml:space="preserve"> </w:t>
      </w:r>
      <w:r>
        <w:t>und Abwurfschächte</w:t>
      </w:r>
      <w:bookmarkEnd w:id="27"/>
    </w:p>
    <w:p w:rsidR="00F955F9" w:rsidRDefault="00F955F9" w:rsidP="00F955F9">
      <w:pPr>
        <w:pStyle w:val="GesAbsatz"/>
      </w:pPr>
      <w:r>
        <w:t>(1) In Gebäuden, in denen Pflege-, Untersuchungs- oder Behandlungsbereiche in Obergeschossen unterg</w:t>
      </w:r>
      <w:r>
        <w:t>e</w:t>
      </w:r>
      <w:r>
        <w:t>bracht sind, müssen Aufzüge, die für den Transport von Betten geeignet sind (Bettenaufzüge), in ausre</w:t>
      </w:r>
      <w:r>
        <w:t>i</w:t>
      </w:r>
      <w:r>
        <w:t>chender Zahl, mindestens jedoch zwei, vorhanden sein; Ausnahmen können gestattet werden, wenn wegen der Zweckbestimmung und Größe der Gebäude Bedenken nicht bestehen. Personen- und Lastenaufzüge können verlangt werden.</w:t>
      </w:r>
    </w:p>
    <w:p w:rsidR="00F955F9" w:rsidRDefault="00F955F9" w:rsidP="00F955F9">
      <w:pPr>
        <w:pStyle w:val="GesAbsatz"/>
      </w:pPr>
      <w:r>
        <w:lastRenderedPageBreak/>
        <w:t xml:space="preserve">(2) In Hochhäusern </w:t>
      </w:r>
      <w:r w:rsidR="00AF6D45">
        <w:t>muss</w:t>
      </w:r>
      <w:r>
        <w:t xml:space="preserve"> mindestens einer der Bettenaufzüge als Feuerwehraufzug hergestellt sein.</w:t>
      </w:r>
    </w:p>
    <w:p w:rsidR="00F955F9" w:rsidRDefault="00F955F9" w:rsidP="00F955F9">
      <w:pPr>
        <w:pStyle w:val="GesAbsatz"/>
      </w:pPr>
      <w:r>
        <w:t xml:space="preserve">(3) Fahrkörbe von Bettenaufzügen und Feuerwehraufzügen sind so zu bemessen, </w:t>
      </w:r>
      <w:r w:rsidR="00AF6D45">
        <w:t>dass</w:t>
      </w:r>
      <w:r>
        <w:t xml:space="preserve"> mindestens Platz für ein Bett und zwei Begleitpersonen vorhanden ist; sie müssen jedoch eine nutzbare Grundfläche von minde</w:t>
      </w:r>
      <w:r>
        <w:t>s</w:t>
      </w:r>
      <w:r>
        <w:t xml:space="preserve">tens 1,80 m x 2,50 m haben. Die Innenflächen der Fahrkörbe müssen glatt, </w:t>
      </w:r>
      <w:proofErr w:type="spellStart"/>
      <w:r>
        <w:t>waschfest</w:t>
      </w:r>
      <w:proofErr w:type="spellEnd"/>
      <w:r>
        <w:t xml:space="preserve"> und desinfizierbar sein; der Boden ist rutschsicher herzustellen. An den Innenwänden der Fahrkörbe sind Haltevorrichtungen anzubringen.</w:t>
      </w:r>
    </w:p>
    <w:p w:rsidR="00F955F9" w:rsidRDefault="00F955F9" w:rsidP="00F955F9">
      <w:pPr>
        <w:pStyle w:val="GesAbsatz"/>
      </w:pPr>
      <w:r>
        <w:t>(4) Aufzüge müssen Schächte in feuerbeständiger Bauart haben.</w:t>
      </w:r>
    </w:p>
    <w:p w:rsidR="00F955F9" w:rsidRDefault="00F955F9" w:rsidP="00F955F9">
      <w:pPr>
        <w:pStyle w:val="GesAbsatz"/>
      </w:pPr>
      <w:r>
        <w:t xml:space="preserve">(5) Transportanlagen müssen so angeordnet und ausgebildet sein, </w:t>
      </w:r>
      <w:r w:rsidR="00AF6D45">
        <w:t>dass</w:t>
      </w:r>
      <w:r>
        <w:t xml:space="preserve"> ein hygienisch einwandfreier B</w:t>
      </w:r>
      <w:r>
        <w:t>e</w:t>
      </w:r>
      <w:r>
        <w:t>trieb sichergestellt ist. Die Teile von Transportanlagen, die Geschosse überbrücken, müssen in Schächten ang</w:t>
      </w:r>
      <w:r>
        <w:t>e</w:t>
      </w:r>
      <w:r>
        <w:t xml:space="preserve">ordnet sein. Im </w:t>
      </w:r>
      <w:r w:rsidR="00AF6D45">
        <w:t>Übrigen</w:t>
      </w:r>
      <w:r>
        <w:t xml:space="preserve"> gilt § 44 BauO NW sinngemäß. Die lichte Durchgangshöhe unter Einrichtungen von Transportanlagen </w:t>
      </w:r>
      <w:r w:rsidR="00AF6D45">
        <w:t>muss</w:t>
      </w:r>
      <w:r>
        <w:t xml:space="preserve"> im Zuge von Rettungs- und Verkehrswegen mindestens 2 m betragen.</w:t>
      </w:r>
    </w:p>
    <w:p w:rsidR="00F955F9" w:rsidRDefault="00F955F9" w:rsidP="00F955F9">
      <w:pPr>
        <w:pStyle w:val="GesAbsatz"/>
      </w:pPr>
      <w:r>
        <w:t xml:space="preserve">(6) Abwurfschächte sind nur zulässig, wenn ein solcher Unterdruck besteht, </w:t>
      </w:r>
      <w:r w:rsidR="00AF6D45">
        <w:t>dass</w:t>
      </w:r>
      <w:r>
        <w:t xml:space="preserve"> ein Luftaustausch mit den angrenzenden Räumen ausgeschlossen ist.</w:t>
      </w:r>
    </w:p>
    <w:p w:rsidR="00F955F9" w:rsidRDefault="00F955F9" w:rsidP="00DA4250">
      <w:pPr>
        <w:pStyle w:val="berschrift3"/>
      </w:pPr>
      <w:bookmarkStart w:id="28" w:name="_Toc417481626"/>
      <w:r>
        <w:t>§ 25</w:t>
      </w:r>
      <w:r w:rsidR="00DA4250">
        <w:br/>
      </w:r>
      <w:r>
        <w:t>Feuerlöschgeräte, Feuerlösch-, Feuermelde-</w:t>
      </w:r>
      <w:r w:rsidR="00DA4250">
        <w:t xml:space="preserve"> </w:t>
      </w:r>
      <w:r>
        <w:t>und Alarmeinrichtungen</w:t>
      </w:r>
      <w:bookmarkEnd w:id="28"/>
    </w:p>
    <w:p w:rsidR="00F955F9" w:rsidRDefault="00F955F9" w:rsidP="00F955F9">
      <w:pPr>
        <w:pStyle w:val="GesAbsatz"/>
      </w:pPr>
      <w:r>
        <w:t xml:space="preserve">(1) In jeder Pflegeeinheit </w:t>
      </w:r>
      <w:r w:rsidR="00AF6D45">
        <w:t>muss</w:t>
      </w:r>
      <w:r>
        <w:t xml:space="preserve"> mindestens ein für die Brandklassen A, B und C geeigneter Feuerlöscher mit 6</w:t>
      </w:r>
      <w:r w:rsidR="00DA4250">
        <w:t> </w:t>
      </w:r>
      <w:r>
        <w:t>kg Löschmittelinhalt gut sichtbar angebracht sein. Weitere Feuerlöscher müssen in Räumen mit erhöhter Brand- oder Explosionsgefahr, wie Laboratorien, Filmarchiven, Apotheken, Aufbewahrungsräumen für Med</w:t>
      </w:r>
      <w:r>
        <w:t>i</w:t>
      </w:r>
      <w:r>
        <w:t>kamente sowie Operations-, Entbindungs-, Frühgeborenen- und Intensiveinheiten angebracht sein.</w:t>
      </w:r>
    </w:p>
    <w:p w:rsidR="00F955F9" w:rsidRDefault="00F955F9" w:rsidP="00F955F9">
      <w:pPr>
        <w:pStyle w:val="GesAbsatz"/>
      </w:pPr>
      <w:r>
        <w:t>(2) Wandhydranten und selbsttätige Feuerlöschanlagen können gefordert werden, wenn dies aus Gründen des Brandschutzes erforderlich ist.</w:t>
      </w:r>
    </w:p>
    <w:p w:rsidR="00F955F9" w:rsidRDefault="00F955F9" w:rsidP="00F955F9">
      <w:pPr>
        <w:pStyle w:val="GesAbsatz"/>
      </w:pPr>
      <w:r>
        <w:t>(3) Krankenhäuser müssen eine ihrer Zweckbestimmung, Größe und Lage entsprechende Feuermeldeei</w:t>
      </w:r>
      <w:r>
        <w:t>n</w:t>
      </w:r>
      <w:r>
        <w:t>richtung haben.</w:t>
      </w:r>
    </w:p>
    <w:p w:rsidR="00F955F9" w:rsidRDefault="00F955F9" w:rsidP="00F955F9">
      <w:pPr>
        <w:pStyle w:val="GesAbsatz"/>
      </w:pPr>
      <w:r>
        <w:t>(4) Krankenhäuser müssen Einrichtungen haben, durch die das Personal alarmiert und angewiesen werden kann.</w:t>
      </w:r>
    </w:p>
    <w:p w:rsidR="00F955F9" w:rsidRDefault="00F955F9" w:rsidP="00DA4250">
      <w:pPr>
        <w:pStyle w:val="berschrift3"/>
      </w:pPr>
      <w:bookmarkStart w:id="29" w:name="_Toc417481627"/>
      <w:r>
        <w:t>§ 26</w:t>
      </w:r>
      <w:r w:rsidR="00DA4250">
        <w:br/>
      </w:r>
      <w:r>
        <w:t>Blitzschutzanlagen</w:t>
      </w:r>
      <w:bookmarkEnd w:id="29"/>
    </w:p>
    <w:p w:rsidR="00F955F9" w:rsidRDefault="00F955F9" w:rsidP="00F955F9">
      <w:pPr>
        <w:pStyle w:val="GesAbsatz"/>
      </w:pPr>
      <w:r>
        <w:t>Krankenhäuser müssen Blitzschutzanlagen haben.</w:t>
      </w:r>
    </w:p>
    <w:p w:rsidR="00F955F9" w:rsidRDefault="00F955F9" w:rsidP="00DA4250">
      <w:pPr>
        <w:pStyle w:val="berschrift2"/>
      </w:pPr>
      <w:bookmarkStart w:id="30" w:name="_Toc417481628"/>
      <w:r>
        <w:t>Teil III:</w:t>
      </w:r>
      <w:r w:rsidR="00DA4250">
        <w:br/>
      </w:r>
      <w:r>
        <w:t>Anforderungen an Räume und Raumgruppen</w:t>
      </w:r>
      <w:bookmarkEnd w:id="30"/>
    </w:p>
    <w:p w:rsidR="00F955F9" w:rsidRDefault="00F955F9" w:rsidP="00DA4250">
      <w:pPr>
        <w:pStyle w:val="berschrift3"/>
      </w:pPr>
      <w:bookmarkStart w:id="31" w:name="_Toc417481629"/>
      <w:r>
        <w:t>§ 27</w:t>
      </w:r>
      <w:r w:rsidR="00DA4250">
        <w:br/>
      </w:r>
      <w:r>
        <w:t>Bettenzimmer in Pflegebereichen</w:t>
      </w:r>
      <w:bookmarkEnd w:id="31"/>
    </w:p>
    <w:p w:rsidR="00F955F9" w:rsidRDefault="00F955F9" w:rsidP="00F955F9">
      <w:pPr>
        <w:pStyle w:val="GesAbsatz"/>
      </w:pPr>
      <w:r>
        <w:t>(1) Bettenzimmer müssen mindestens folgende Grundfläche je Bett haben:</w:t>
      </w:r>
    </w:p>
    <w:p w:rsidR="00F955F9" w:rsidRDefault="00F955F9" w:rsidP="00DA4250">
      <w:pPr>
        <w:pStyle w:val="GesAbsatz"/>
        <w:tabs>
          <w:tab w:val="clear" w:pos="425"/>
          <w:tab w:val="left" w:pos="1701"/>
        </w:tabs>
      </w:pPr>
      <w:r>
        <w:t>Einbettzimmer</w:t>
      </w:r>
      <w:r w:rsidR="00DA4250">
        <w:tab/>
      </w:r>
      <w:r>
        <w:t>10 m</w:t>
      </w:r>
      <w:r w:rsidR="00DA4250">
        <w:t>²</w:t>
      </w:r>
    </w:p>
    <w:p w:rsidR="00F955F9" w:rsidRDefault="00F955F9" w:rsidP="00DA4250">
      <w:pPr>
        <w:pStyle w:val="GesAbsatz"/>
        <w:tabs>
          <w:tab w:val="clear" w:pos="425"/>
          <w:tab w:val="left" w:pos="1701"/>
        </w:tabs>
      </w:pPr>
      <w:r>
        <w:t>Mehrbettzimmer</w:t>
      </w:r>
      <w:r w:rsidR="00DA4250">
        <w:tab/>
      </w:r>
      <w:r>
        <w:t>8 m</w:t>
      </w:r>
      <w:r w:rsidR="00DA4250">
        <w:t>²</w:t>
      </w:r>
    </w:p>
    <w:p w:rsidR="00F955F9" w:rsidRDefault="00F955F9" w:rsidP="00F955F9">
      <w:pPr>
        <w:pStyle w:val="GesAbsatz"/>
      </w:pPr>
      <w:r>
        <w:t>Dem Bettenzimmer zugeordnete Schleusen, Wasch- und Aborträume oder eingebaute Wandschränke sind bei der Berechnung der Grundfläche nicht mitzurechnen.</w:t>
      </w:r>
    </w:p>
    <w:p w:rsidR="00F955F9" w:rsidRDefault="00F955F9" w:rsidP="00F955F9">
      <w:pPr>
        <w:pStyle w:val="GesAbsatz"/>
      </w:pPr>
      <w:r>
        <w:t>(2) Bettenzimmer müssen eine lichte Höhe von mindestens 3 m haben. Bei Bettenzimmern, die bis zu 5,50 m tief sind, genügt eine lichte Höhe von 2,70 m.</w:t>
      </w:r>
    </w:p>
    <w:p w:rsidR="00F955F9" w:rsidRDefault="00F955F9" w:rsidP="00DA4250">
      <w:pPr>
        <w:pStyle w:val="berschrift3"/>
      </w:pPr>
      <w:bookmarkStart w:id="32" w:name="_Toc417481630"/>
      <w:r>
        <w:t>§ 28</w:t>
      </w:r>
      <w:r w:rsidR="00DA4250">
        <w:br/>
      </w:r>
      <w:r>
        <w:t>Wasch- und Baderäume</w:t>
      </w:r>
      <w:bookmarkEnd w:id="32"/>
    </w:p>
    <w:p w:rsidR="00F955F9" w:rsidRDefault="00F955F9" w:rsidP="00F955F9">
      <w:pPr>
        <w:pStyle w:val="GesAbsatz"/>
      </w:pPr>
      <w:r>
        <w:t xml:space="preserve">(1) Jede Pflegeeinheit </w:t>
      </w:r>
      <w:r w:rsidR="00AF6D45">
        <w:t>muss</w:t>
      </w:r>
      <w:r>
        <w:t xml:space="preserve"> mindestens einen besonderen Waschraum mit Badewanne und Dusche haben; seine Türen müssen § 16 Abs. 3 entsprechen.</w:t>
      </w:r>
    </w:p>
    <w:p w:rsidR="00F955F9" w:rsidRDefault="00F955F9" w:rsidP="00F955F9">
      <w:pPr>
        <w:pStyle w:val="GesAbsatz"/>
      </w:pPr>
      <w:r>
        <w:t>(2) Badewannen müssen von den Längsseiten und einer Schmalseite aus zugänglich sein. Badewannen und Duschen müssen Haltegriffe haben.</w:t>
      </w:r>
    </w:p>
    <w:p w:rsidR="00F955F9" w:rsidRDefault="00F955F9" w:rsidP="00F955F9">
      <w:pPr>
        <w:pStyle w:val="GesAbsatz"/>
      </w:pPr>
      <w:r>
        <w:t>(3) Im Pflegebereich dürfen Waschbecken keine Verschlüsse oder Überläufe haben.</w:t>
      </w:r>
    </w:p>
    <w:p w:rsidR="00F955F9" w:rsidRDefault="00F955F9" w:rsidP="00DA4250">
      <w:pPr>
        <w:pStyle w:val="berschrift3"/>
      </w:pPr>
      <w:bookmarkStart w:id="33" w:name="_Toc417481631"/>
      <w:r>
        <w:lastRenderedPageBreak/>
        <w:t>§ 29</w:t>
      </w:r>
      <w:r w:rsidR="00DA4250">
        <w:br/>
      </w:r>
      <w:r>
        <w:t>Abortanlagen</w:t>
      </w:r>
      <w:bookmarkEnd w:id="33"/>
    </w:p>
    <w:p w:rsidR="00F955F9" w:rsidRDefault="00F955F9" w:rsidP="00F955F9">
      <w:pPr>
        <w:pStyle w:val="GesAbsatz"/>
      </w:pPr>
      <w:r>
        <w:t xml:space="preserve">(1) Für je 10 Betten </w:t>
      </w:r>
      <w:r w:rsidR="00AF6D45">
        <w:t>muss</w:t>
      </w:r>
      <w:r>
        <w:t xml:space="preserve"> mindestens ein Abort vorhanden sein. Abweichend von § 52 Abs. 4 BauO NW sind innenliegende Aborträume zulässig, wenn eine wirksame Lüftung sichergestellt ist. In den Räumen für Mä</w:t>
      </w:r>
      <w:r>
        <w:t>n</w:t>
      </w:r>
      <w:r>
        <w:t>ner sind für je 15 Betten außerdem mindestens 2 Urinalbecken anzuordnen.</w:t>
      </w:r>
    </w:p>
    <w:p w:rsidR="00F955F9" w:rsidRDefault="00F955F9" w:rsidP="00F955F9">
      <w:pPr>
        <w:pStyle w:val="GesAbsatz"/>
      </w:pPr>
      <w:r>
        <w:t xml:space="preserve">(2) In jedem Geschoß des Pflegebereiches </w:t>
      </w:r>
      <w:r w:rsidR="00AF6D45">
        <w:t>muss</w:t>
      </w:r>
      <w:r>
        <w:t xml:space="preserve"> mindestens ein Abortraum vorhanden sein, der auch von behinderten Personen benutzt werden kann; in dem Abortraum ist auch ein Waschbecken anzuordnen. Auf einer Seite des Abortbeckens </w:t>
      </w:r>
      <w:r w:rsidR="00AF6D45">
        <w:t>muss</w:t>
      </w:r>
      <w:r>
        <w:t xml:space="preserve"> eine mindestens 80 cm breite Bewegungsfläche vorhanden sein. Vor dem Abortbecken </w:t>
      </w:r>
      <w:r w:rsidR="00AF6D45">
        <w:t>muss</w:t>
      </w:r>
      <w:r>
        <w:t xml:space="preserve"> sich eine mindestens 1,20 m tiefe Bewegungsfläche befinden. Die Aborträume sind durch Schilder zu kennzeichnen, die der Anlage 1 zu dieser Verordnung entsprechen müssen.</w:t>
      </w:r>
    </w:p>
    <w:p w:rsidR="00F955F9" w:rsidRDefault="00F955F9" w:rsidP="00F955F9">
      <w:pPr>
        <w:pStyle w:val="GesAbsatz"/>
      </w:pPr>
      <w:r>
        <w:t xml:space="preserve">(3) In jedem Krankenhaus müssen zusätzliche Aborte für Besucher und für Personal in ausreichender Zahl vorhanden sein. Für Behinderte </w:t>
      </w:r>
      <w:r w:rsidR="00AF6D45">
        <w:t>muss</w:t>
      </w:r>
      <w:r>
        <w:t xml:space="preserve"> mindestens ein Abortraum nach Absatz 2 angeordnet sein.</w:t>
      </w:r>
    </w:p>
    <w:p w:rsidR="00F955F9" w:rsidRDefault="00F955F9" w:rsidP="00F955F9">
      <w:pPr>
        <w:pStyle w:val="GesAbsatz"/>
      </w:pPr>
      <w:r>
        <w:t>(4) Einzelne Aborträume oder Räume für Abortanlagen müssen einen eigenen lüftbaren Vorraum mit Waschbecken haben. Ein Vorraum ist nicht erforderlich, wenn der Abortraum einzelnen Bettenzimmern z</w:t>
      </w:r>
      <w:r>
        <w:t>u</w:t>
      </w:r>
      <w:r>
        <w:t>geordnet ist.</w:t>
      </w:r>
    </w:p>
    <w:p w:rsidR="00F955F9" w:rsidRDefault="00F955F9" w:rsidP="00F955F9">
      <w:pPr>
        <w:pStyle w:val="GesAbsatz"/>
      </w:pPr>
      <w:r>
        <w:t>(5) Türen von Aborträumen dürfen nicht nach innen aufschlagen und müssen von außen mit Schlüsseln zu öffnen sein.</w:t>
      </w:r>
    </w:p>
    <w:p w:rsidR="00F955F9" w:rsidRDefault="00F955F9" w:rsidP="00DA4250">
      <w:pPr>
        <w:pStyle w:val="berschrift3"/>
      </w:pPr>
      <w:bookmarkStart w:id="34" w:name="_Toc417481632"/>
      <w:r>
        <w:t>§ 30</w:t>
      </w:r>
      <w:r w:rsidR="00DA4250">
        <w:br/>
      </w:r>
      <w:r>
        <w:t>Umkleidekabinen für Kranke</w:t>
      </w:r>
      <w:bookmarkEnd w:id="34"/>
    </w:p>
    <w:p w:rsidR="00F955F9" w:rsidRDefault="00F955F9" w:rsidP="00F955F9">
      <w:pPr>
        <w:pStyle w:val="GesAbsatz"/>
      </w:pPr>
      <w:r>
        <w:t>Umkleidekabinen müssen eine Grundfläche von mindestens 1,40 m</w:t>
      </w:r>
      <w:r w:rsidR="00DA4250">
        <w:t>²</w:t>
      </w:r>
      <w:r>
        <w:t xml:space="preserve"> haben und mindestens 90 cm im Lic</w:t>
      </w:r>
      <w:r>
        <w:t>h</w:t>
      </w:r>
      <w:r>
        <w:t xml:space="preserve">ten breit sein. Sie müssen </w:t>
      </w:r>
      <w:r w:rsidR="00AF6D45">
        <w:t>lüftbaren</w:t>
      </w:r>
      <w:r>
        <w:t xml:space="preserve"> sein. Die Türen zu den Kabinen dürfen nicht nach innen aufschlagen. Sie müssen von außen mit Schlüsseln zu öffnen sein.</w:t>
      </w:r>
    </w:p>
    <w:p w:rsidR="00F955F9" w:rsidRDefault="00F955F9" w:rsidP="00DA4250">
      <w:pPr>
        <w:pStyle w:val="berschrift3"/>
      </w:pPr>
      <w:bookmarkStart w:id="35" w:name="_Toc417481633"/>
      <w:r>
        <w:t>§ 31</w:t>
      </w:r>
      <w:r w:rsidR="00DA4250">
        <w:br/>
      </w:r>
      <w:r>
        <w:t>Laboratoriumsräume</w:t>
      </w:r>
      <w:bookmarkEnd w:id="35"/>
    </w:p>
    <w:p w:rsidR="00F955F9" w:rsidRDefault="00F955F9" w:rsidP="00F955F9">
      <w:pPr>
        <w:pStyle w:val="GesAbsatz"/>
      </w:pPr>
      <w:r>
        <w:t>(1) Laboratoriumsräume mit erhöhter Brandgefahr oder Explosionsgefahr müssen mindestens zwei günstig gelegene Ausgänge haben. Ein Ausgang darf auch zu einem benachbarten Raum führen, wenn von diesem ein Rettungsweg unmittelbar erreichbar ist.</w:t>
      </w:r>
    </w:p>
    <w:p w:rsidR="00F955F9" w:rsidRDefault="00F955F9" w:rsidP="00F955F9">
      <w:pPr>
        <w:pStyle w:val="GesAbsatz"/>
      </w:pPr>
      <w:r>
        <w:t>(2) In Laboratoriumsräumen nach Absatz 1 müssen in Türnähe Feuerlöschbrausen angebracht sein oder an geeigneten Stellen zum Löschen von Kleiderbränden Löschdecken bereitgehalten werden.</w:t>
      </w:r>
    </w:p>
    <w:p w:rsidR="00F955F9" w:rsidRDefault="00F955F9" w:rsidP="00F955F9">
      <w:pPr>
        <w:pStyle w:val="GesAbsatz"/>
      </w:pPr>
      <w:r>
        <w:t xml:space="preserve">(3) Laboratoriumsräume müssen Einrichtungen haben, durch die Gase, Dämpfe, Nebel, </w:t>
      </w:r>
      <w:proofErr w:type="spellStart"/>
      <w:r>
        <w:t>Wrasen</w:t>
      </w:r>
      <w:proofErr w:type="spellEnd"/>
      <w:r>
        <w:t xml:space="preserve"> und Stäube so beseitigt werden, </w:t>
      </w:r>
      <w:r w:rsidR="00AF6D45">
        <w:t>dass</w:t>
      </w:r>
      <w:r>
        <w:t xml:space="preserve"> Gefahren oder unzumutbare Belästigungen nicht entstehen können. Räume di</w:t>
      </w:r>
      <w:r w:rsidR="00AF6D45">
        <w:t>e</w:t>
      </w:r>
      <w:r>
        <w:t>ser Art müssen durch Warnschilder gekennzeichnet sein.</w:t>
      </w:r>
    </w:p>
    <w:p w:rsidR="00F955F9" w:rsidRDefault="00F955F9" w:rsidP="00DA4250">
      <w:pPr>
        <w:pStyle w:val="berschrift2"/>
      </w:pPr>
      <w:bookmarkStart w:id="36" w:name="_Toc417481634"/>
      <w:r>
        <w:t>Teil IV:</w:t>
      </w:r>
      <w:r w:rsidR="00DA4250">
        <w:br/>
      </w:r>
      <w:r>
        <w:t>Fachkrankenhäuser, Sonderkrankenhäuser</w:t>
      </w:r>
      <w:r w:rsidR="00DA4250">
        <w:t xml:space="preserve"> </w:t>
      </w:r>
      <w:r>
        <w:t>und entsprechende Fachabteilungen</w:t>
      </w:r>
      <w:bookmarkEnd w:id="36"/>
    </w:p>
    <w:p w:rsidR="00F955F9" w:rsidRDefault="00F955F9" w:rsidP="00DA4250">
      <w:pPr>
        <w:pStyle w:val="berschrift3"/>
      </w:pPr>
      <w:bookmarkStart w:id="37" w:name="_Toc417481635"/>
      <w:r>
        <w:t>§ 32</w:t>
      </w:r>
      <w:r w:rsidR="00DA4250">
        <w:br/>
      </w:r>
      <w:r>
        <w:t>Kinderkrankenhäuser und Fachabteilungen</w:t>
      </w:r>
      <w:r w:rsidR="00DA4250">
        <w:t xml:space="preserve"> </w:t>
      </w:r>
      <w:r>
        <w:t>für Kinder</w:t>
      </w:r>
      <w:bookmarkEnd w:id="37"/>
    </w:p>
    <w:p w:rsidR="00F955F9" w:rsidRDefault="00F955F9" w:rsidP="00F955F9">
      <w:pPr>
        <w:pStyle w:val="GesAbsatz"/>
      </w:pPr>
      <w:r>
        <w:t>(1) Für die Aufnahme und Untersuchung der Kinder sowie für die Angehörigen müssen besondere Räume vorhanden sein. Der Aufnahmeraum muß von außen zugänglich sein. Die Bettenzimmer müssen Sichtve</w:t>
      </w:r>
      <w:r>
        <w:t>r</w:t>
      </w:r>
      <w:r>
        <w:t>bindung haben und von Fluren sowie dem Arbeitsplatz des Krankenpflegepersonals einzusehen sein.</w:t>
      </w:r>
    </w:p>
    <w:p w:rsidR="00F955F9" w:rsidRDefault="00F955F9" w:rsidP="00F955F9">
      <w:pPr>
        <w:pStyle w:val="GesAbsatz"/>
      </w:pPr>
      <w:r>
        <w:t>(2) Räume für Neugeborene und Säuglinge dürfen von Fluren nur über Schleusen zugänglich sein.</w:t>
      </w:r>
    </w:p>
    <w:p w:rsidR="00F955F9" w:rsidRDefault="00F955F9" w:rsidP="00F955F9">
      <w:pPr>
        <w:pStyle w:val="GesAbsatz"/>
      </w:pPr>
      <w:r>
        <w:t>(3) Abweichend von § 27 Abs. 1 genügt für Kinder bis zum schulpflichtigen Alter zwei Drittel der Mindes</w:t>
      </w:r>
      <w:r>
        <w:t>t</w:t>
      </w:r>
      <w:r>
        <w:t>grundfläche, die für Bettenzimmer vorgeschrieben ist.</w:t>
      </w:r>
    </w:p>
    <w:p w:rsidR="00F955F9" w:rsidRDefault="00F955F9" w:rsidP="00F955F9">
      <w:pPr>
        <w:pStyle w:val="GesAbsatz"/>
      </w:pPr>
      <w:r>
        <w:t>(4) Die Beschläge der Fenster müssen so beschaffen sein, daß die Fenster nicht von Kindern geöffnet we</w:t>
      </w:r>
      <w:r>
        <w:t>r</w:t>
      </w:r>
      <w:r>
        <w:t>den können, wenn Absturzgefahr besteht. Glasflächen, elektrische Anlagen und Heizkörper sind so zu s</w:t>
      </w:r>
      <w:r>
        <w:t>i</w:t>
      </w:r>
      <w:r>
        <w:t>chern, daß Kinder nicht gefährdet werden können.</w:t>
      </w:r>
    </w:p>
    <w:p w:rsidR="00F955F9" w:rsidRDefault="00F955F9" w:rsidP="00F955F9">
      <w:pPr>
        <w:pStyle w:val="GesAbsatz"/>
      </w:pPr>
      <w:r>
        <w:t>(5) Krankenhäuser und Fachabteilungen müssen Beschäftigungs- und Spielräume haben.</w:t>
      </w:r>
    </w:p>
    <w:p w:rsidR="00F955F9" w:rsidRDefault="00F955F9" w:rsidP="00F955F9">
      <w:pPr>
        <w:pStyle w:val="GesAbsatz"/>
      </w:pPr>
      <w:r>
        <w:t>(6) Für die Krankenhäuser ist auf dem Grundstück ein Spielplatz zu schaffen. Die Spielplatzfläche muß au</w:t>
      </w:r>
      <w:r>
        <w:t>s</w:t>
      </w:r>
      <w:r>
        <w:t>reichend groß sein.</w:t>
      </w:r>
    </w:p>
    <w:p w:rsidR="00F955F9" w:rsidRDefault="00F955F9" w:rsidP="00DA4250">
      <w:pPr>
        <w:pStyle w:val="berschrift3"/>
      </w:pPr>
      <w:bookmarkStart w:id="38" w:name="_Toc417481636"/>
      <w:r>
        <w:lastRenderedPageBreak/>
        <w:t>§ 33</w:t>
      </w:r>
      <w:r w:rsidR="00DA4250">
        <w:br/>
      </w:r>
      <w:r>
        <w:t>Abteilungen für Infektionskranke</w:t>
      </w:r>
      <w:bookmarkEnd w:id="38"/>
    </w:p>
    <w:p w:rsidR="00F955F9" w:rsidRDefault="00F955F9" w:rsidP="00F955F9">
      <w:pPr>
        <w:pStyle w:val="GesAbsatz"/>
      </w:pPr>
      <w:r>
        <w:t>(1) Die Räume der Infektionsabteilung sind von anderen Räumen des Krankenhauses zu trennen. Der Z</w:t>
      </w:r>
      <w:r>
        <w:t>u</w:t>
      </w:r>
      <w:r>
        <w:t>gang zu einer Infektionsabteilung darf nicht über allgemein benutzbare Verkehrswege führen. Ein besond</w:t>
      </w:r>
      <w:r>
        <w:t>e</w:t>
      </w:r>
      <w:r>
        <w:t>rer Aufzug kann verlangt werden. Es muß ein Raum vorhanden sein, in dem das Entsorgungsgut desinf</w:t>
      </w:r>
      <w:r>
        <w:t>i</w:t>
      </w:r>
      <w:r>
        <w:t>ziert werden kann. Eine Abwasserdesinfektion kann verlangt werden.</w:t>
      </w:r>
    </w:p>
    <w:p w:rsidR="00F955F9" w:rsidRDefault="00F955F9" w:rsidP="00F955F9">
      <w:pPr>
        <w:pStyle w:val="GesAbsatz"/>
      </w:pPr>
      <w:r>
        <w:t>(2) In Pflegeeinheiten für Infektionskranke müssen voneinander trennbare Bereiche für die Unterbringung verschiedenartiger Infektionskranker und -verdächtiger vorhanden sein.</w:t>
      </w:r>
    </w:p>
    <w:p w:rsidR="00F955F9" w:rsidRDefault="00F955F9" w:rsidP="00F955F9">
      <w:pPr>
        <w:pStyle w:val="GesAbsatz"/>
      </w:pPr>
      <w:r>
        <w:t>(3) Bettenzimmer für Infektionskranke dürfen für höchstens zwei Kranke eingerichtet sein und müssen eig</w:t>
      </w:r>
      <w:r>
        <w:t>e</w:t>
      </w:r>
      <w:r>
        <w:t>ne Wasch- und Aborträume haben. Zwischen Bettenzimmern und Fluren müssen Schleusen mit Einrichtu</w:t>
      </w:r>
      <w:r>
        <w:t>n</w:t>
      </w:r>
      <w:r>
        <w:t>gen für Versorgung und Händedesinfektion angeordnet sein. Jedes Bettenzimmer muß einen eigenen Z</w:t>
      </w:r>
      <w:r>
        <w:t>u</w:t>
      </w:r>
      <w:r>
        <w:t>gang sowie Sicht- und Sprechverbindung von außen haben.</w:t>
      </w:r>
    </w:p>
    <w:p w:rsidR="00F955F9" w:rsidRDefault="00F955F9" w:rsidP="00F955F9">
      <w:pPr>
        <w:pStyle w:val="GesAbsatz"/>
      </w:pPr>
      <w:r>
        <w:t>(4) Abteilungen für Infektionskranke müssen eigene Pausenräume haben.</w:t>
      </w:r>
    </w:p>
    <w:p w:rsidR="00F955F9" w:rsidRDefault="00F955F9" w:rsidP="00DA4250">
      <w:pPr>
        <w:pStyle w:val="berschrift3"/>
      </w:pPr>
      <w:bookmarkStart w:id="39" w:name="_Toc417481637"/>
      <w:r>
        <w:t>§ 34</w:t>
      </w:r>
      <w:r w:rsidR="00DA4250">
        <w:br/>
      </w:r>
      <w:r>
        <w:t>Abweichende Anforderungen</w:t>
      </w:r>
      <w:r w:rsidR="00DA4250">
        <w:t xml:space="preserve"> </w:t>
      </w:r>
      <w:r>
        <w:t>an Sonderkrankenhäuser</w:t>
      </w:r>
      <w:r w:rsidR="00DA4250">
        <w:br/>
      </w:r>
      <w:r>
        <w:t>und entsprechende</w:t>
      </w:r>
      <w:r w:rsidR="00DA4250">
        <w:t xml:space="preserve"> </w:t>
      </w:r>
      <w:r>
        <w:t>Fachabteilungen</w:t>
      </w:r>
      <w:bookmarkEnd w:id="39"/>
    </w:p>
    <w:p w:rsidR="00F955F9" w:rsidRDefault="00F955F9" w:rsidP="00F955F9">
      <w:pPr>
        <w:pStyle w:val="GesAbsatz"/>
      </w:pPr>
      <w:r>
        <w:t>(1) An Sonderkrankenhäuser und entsprechende Fachabteilungen können weitere Anforderungen als nach dieser Verordnung gestellt werden, soweit sich dies aus der Zweckbestimmung ergibt. Diese Anforderungen können sich insbesondere erstrecken auf:</w:t>
      </w:r>
    </w:p>
    <w:p w:rsidR="00F955F9" w:rsidRDefault="00F955F9" w:rsidP="00F955F9">
      <w:pPr>
        <w:pStyle w:val="GesAbsatz"/>
      </w:pPr>
      <w:r>
        <w:t>1.</w:t>
      </w:r>
      <w:r w:rsidR="00DA4250">
        <w:tab/>
      </w:r>
      <w:r>
        <w:t>Baustoffe und Bauteile (wie Fenster mit bruchsicherem Glas),</w:t>
      </w:r>
    </w:p>
    <w:p w:rsidR="00F955F9" w:rsidRDefault="00F955F9" w:rsidP="00F955F9">
      <w:pPr>
        <w:pStyle w:val="GesAbsatz"/>
      </w:pPr>
      <w:r>
        <w:t>2.</w:t>
      </w:r>
      <w:r w:rsidR="00DA4250">
        <w:tab/>
      </w:r>
      <w:r>
        <w:t>Einrichtungen (wie sanitäre Einrichtungen),</w:t>
      </w:r>
    </w:p>
    <w:p w:rsidR="00F955F9" w:rsidRDefault="00F955F9" w:rsidP="00F955F9">
      <w:pPr>
        <w:pStyle w:val="GesAbsatz"/>
      </w:pPr>
      <w:r>
        <w:t>3.</w:t>
      </w:r>
      <w:r w:rsidR="00DA4250">
        <w:tab/>
      </w:r>
      <w:r>
        <w:t>zusätzliche Räume (wie Beschäftigungsräume) und</w:t>
      </w:r>
    </w:p>
    <w:p w:rsidR="00F955F9" w:rsidRDefault="00F955F9" w:rsidP="00F955F9">
      <w:pPr>
        <w:pStyle w:val="GesAbsatz"/>
      </w:pPr>
      <w:r>
        <w:t>4.</w:t>
      </w:r>
      <w:r w:rsidR="00DA4250">
        <w:tab/>
      </w:r>
      <w:r>
        <w:t>Freiflächen für erweiterte Therapie.</w:t>
      </w:r>
    </w:p>
    <w:p w:rsidR="00F955F9" w:rsidRDefault="00F955F9" w:rsidP="00F955F9">
      <w:pPr>
        <w:pStyle w:val="GesAbsatz"/>
      </w:pPr>
      <w:r>
        <w:t>(2) Für Sonderkrankenhäuser und entsprechende Fachabteilungen, insbesondere solche, die nicht für Li</w:t>
      </w:r>
      <w:r>
        <w:t>e</w:t>
      </w:r>
      <w:r>
        <w:t>gendkranke bestimmt sind, können Erleichterungen gestattet werden, soweit sich dies aus der Zweckb</w:t>
      </w:r>
      <w:r>
        <w:t>e</w:t>
      </w:r>
      <w:r>
        <w:t>stimmung ergibt. Diese Erleichterungen können sich insbesondere erstrecken auf:</w:t>
      </w:r>
    </w:p>
    <w:p w:rsidR="00F955F9" w:rsidRDefault="00F955F9" w:rsidP="00F955F9">
      <w:pPr>
        <w:pStyle w:val="GesAbsatz"/>
      </w:pPr>
      <w:r>
        <w:t>1.</w:t>
      </w:r>
      <w:r w:rsidR="00DA4250">
        <w:tab/>
      </w:r>
      <w:r>
        <w:t>die nutzbare Breite allgemein zugänglicher Flure (§ 13 Abs. 5),</w:t>
      </w:r>
    </w:p>
    <w:p w:rsidR="00F955F9" w:rsidRDefault="00F955F9" w:rsidP="00F955F9">
      <w:pPr>
        <w:pStyle w:val="GesAbsatz"/>
      </w:pPr>
      <w:r>
        <w:t>2.</w:t>
      </w:r>
      <w:r w:rsidR="00DA4250">
        <w:tab/>
      </w:r>
      <w:r>
        <w:t>die elektrischen Anlagen (§ 18 Abs. 3),</w:t>
      </w:r>
    </w:p>
    <w:p w:rsidR="00F955F9" w:rsidRDefault="00F955F9" w:rsidP="00F955F9">
      <w:pPr>
        <w:pStyle w:val="GesAbsatz"/>
      </w:pPr>
      <w:r>
        <w:t>3.</w:t>
      </w:r>
      <w:r w:rsidR="00DA4250">
        <w:tab/>
      </w:r>
      <w:r>
        <w:t>Bettenaufzüge (§ 24 Abs. 1) und</w:t>
      </w:r>
    </w:p>
    <w:p w:rsidR="00F955F9" w:rsidRDefault="00F955F9" w:rsidP="00F955F9">
      <w:pPr>
        <w:pStyle w:val="GesAbsatz"/>
      </w:pPr>
      <w:r>
        <w:t>4.</w:t>
      </w:r>
      <w:r w:rsidR="00DA4250">
        <w:tab/>
      </w:r>
      <w:r>
        <w:t>die Größe der Bettenzimmer (§ 27).</w:t>
      </w:r>
    </w:p>
    <w:p w:rsidR="00F955F9" w:rsidRDefault="00F955F9" w:rsidP="00F955F9">
      <w:pPr>
        <w:pStyle w:val="GesAbsatz"/>
      </w:pPr>
      <w:r>
        <w:t>(3) Bei Krankenhäusern des Strafvollzugs kann von den Vorschriften dieser Verordnung abgewichen we</w:t>
      </w:r>
      <w:r>
        <w:t>r</w:t>
      </w:r>
      <w:r>
        <w:t>den, soweit dies wegen der besonderen Zweckbestimmung erforderlich ist.</w:t>
      </w:r>
    </w:p>
    <w:p w:rsidR="00F955F9" w:rsidRDefault="00F955F9" w:rsidP="00DA4250">
      <w:pPr>
        <w:pStyle w:val="berschrift2"/>
      </w:pPr>
      <w:bookmarkStart w:id="40" w:name="_Toc417481638"/>
      <w:r>
        <w:t>Teil V:</w:t>
      </w:r>
      <w:r w:rsidR="00DA4250">
        <w:br/>
      </w:r>
      <w:r>
        <w:t>Betriebsvorschriften</w:t>
      </w:r>
      <w:bookmarkEnd w:id="40"/>
    </w:p>
    <w:p w:rsidR="00F955F9" w:rsidRDefault="00F955F9" w:rsidP="00DA4250">
      <w:pPr>
        <w:pStyle w:val="berschrift3"/>
      </w:pPr>
      <w:bookmarkStart w:id="41" w:name="_Toc417481639"/>
      <w:r>
        <w:t>§ 35</w:t>
      </w:r>
      <w:r w:rsidR="00DA4250">
        <w:br/>
      </w:r>
      <w:r>
        <w:t>Rettungs- und Verkehrswege</w:t>
      </w:r>
      <w:bookmarkEnd w:id="41"/>
    </w:p>
    <w:p w:rsidR="00F955F9" w:rsidRDefault="00F955F9" w:rsidP="00F955F9">
      <w:pPr>
        <w:pStyle w:val="GesAbsatz"/>
      </w:pPr>
      <w:r>
        <w:t>(1) Auf Rettungswegen außerhalb von Gebäuden und auf Aufstell- und Bewegungsflächen für die Feue</w:t>
      </w:r>
      <w:r>
        <w:t>r</w:t>
      </w:r>
      <w:r>
        <w:t>wehr, die als solche in den zur Baugenehmigung gehörenden Bauvorlagen gekennzeichnet sind, ist es ve</w:t>
      </w:r>
      <w:r>
        <w:t>r</w:t>
      </w:r>
      <w:r>
        <w:t>boten, Kraftfahrzeuge oder Gegenstände abzustellen oder zu lagern.</w:t>
      </w:r>
    </w:p>
    <w:p w:rsidR="00F955F9" w:rsidRDefault="00F955F9" w:rsidP="00F955F9">
      <w:pPr>
        <w:pStyle w:val="GesAbsatz"/>
      </w:pPr>
      <w:r>
        <w:t>(2) Auf die Verbote des Absatzes 1 ist durch Schilder hinzuweisen. Die Schilder müssen der Anlage 3 zu dieser Verordnung entsprechen.</w:t>
      </w:r>
    </w:p>
    <w:p w:rsidR="00F955F9" w:rsidRDefault="00F955F9" w:rsidP="00F955F9">
      <w:pPr>
        <w:pStyle w:val="GesAbsatz"/>
      </w:pPr>
      <w:r>
        <w:t>(3) Rettungswege im Gebäude müssen freigehalten und bei Dunkelheit beleuchtet sein.</w:t>
      </w:r>
    </w:p>
    <w:p w:rsidR="00F955F9" w:rsidRDefault="00F955F9" w:rsidP="00DA4250">
      <w:pPr>
        <w:pStyle w:val="berschrift3"/>
      </w:pPr>
      <w:bookmarkStart w:id="42" w:name="_Toc417481640"/>
      <w:r>
        <w:t>§ 36</w:t>
      </w:r>
      <w:r w:rsidR="00DA4250">
        <w:br/>
      </w:r>
      <w:r>
        <w:t>Sonstige Betriebsvorschriften</w:t>
      </w:r>
      <w:bookmarkEnd w:id="42"/>
    </w:p>
    <w:p w:rsidR="00F955F9" w:rsidRDefault="00F955F9" w:rsidP="00F955F9">
      <w:pPr>
        <w:pStyle w:val="GesAbsatz"/>
      </w:pPr>
      <w:r>
        <w:t>(1) Der Betreiber des Krankenhauses hat der Bauaufsichtsbehörde mindestens einen fachkundigen B</w:t>
      </w:r>
      <w:r>
        <w:t>e</w:t>
      </w:r>
      <w:r>
        <w:t>triebsangehörigen zu benennen, der für die Betriebssicherheit der technischen Anlagen und die Einhaltung der Betriebsvorschriften zu sorgen hat.</w:t>
      </w:r>
    </w:p>
    <w:p w:rsidR="00F955F9" w:rsidRDefault="00F955F9" w:rsidP="00F955F9">
      <w:pPr>
        <w:pStyle w:val="GesAbsatz"/>
      </w:pPr>
      <w:r>
        <w:lastRenderedPageBreak/>
        <w:t>(2) Der Betreiber des Krankenhauses hat an gut sichtbarer Stelle im Erdgeschoß, wie im Pförtnerraum, e</w:t>
      </w:r>
      <w:r>
        <w:t>i</w:t>
      </w:r>
      <w:r>
        <w:t>nen Lageplan und die Grundrisse aller Geschosse anzubringen, in denen die Rettungswege, die für die Brandbekämpfung freizuhaltenden Flächen, die Feuerlösch- und Feuermeldeeinrichtungen, die Bedienung</w:t>
      </w:r>
      <w:r>
        <w:t>s</w:t>
      </w:r>
      <w:r>
        <w:t>einric</w:t>
      </w:r>
      <w:r>
        <w:t>h</w:t>
      </w:r>
      <w:r>
        <w:t>tungen der technischen Anlagen für die Brandbekämpfung sowie die Intensivpflegeabteilungen, die Abteilu</w:t>
      </w:r>
      <w:r>
        <w:t>n</w:t>
      </w:r>
      <w:r>
        <w:t>gen für Infektionskranke und die Abteilungen, in denen mit ionisierenden Strahlen umgegangen wird, eing</w:t>
      </w:r>
      <w:r>
        <w:t>e</w:t>
      </w:r>
      <w:r>
        <w:t>tragen sind.</w:t>
      </w:r>
    </w:p>
    <w:p w:rsidR="00F955F9" w:rsidRDefault="00F955F9" w:rsidP="00F955F9">
      <w:pPr>
        <w:pStyle w:val="GesAbsatz"/>
      </w:pPr>
      <w:r>
        <w:t>(3) Der Betreiber des Krankenhauses hat im Einvernehmen mit der für den Brandschutz zuständigen Behö</w:t>
      </w:r>
      <w:r>
        <w:t>r</w:t>
      </w:r>
      <w:r>
        <w:t>de eine Brandschutzordnung aufzustellen.</w:t>
      </w:r>
    </w:p>
    <w:p w:rsidR="00F955F9" w:rsidRDefault="00F955F9" w:rsidP="00F955F9">
      <w:pPr>
        <w:pStyle w:val="GesAbsatz"/>
      </w:pPr>
      <w:r>
        <w:t>(4) Bei Krankenhäusern mit mehr als 1000 Betten kann eine Hausfeuerwehr verlangt werden, die aus Fe</w:t>
      </w:r>
      <w:r>
        <w:t>u</w:t>
      </w:r>
      <w:r>
        <w:t>erwehrmännern und Hilfsfeuerwehrmännern bestehen muß. Die erforderliche Zahl der Feuerwehrmänner und der Hilfsfeuerwehrmänner wird von der Bauaufsichtsbehörde im Einvernehmen mit der für den Bran</w:t>
      </w:r>
      <w:r>
        <w:t>d</w:t>
      </w:r>
      <w:r>
        <w:t>schutz zuständigen Behörde festgelegt.</w:t>
      </w:r>
    </w:p>
    <w:p w:rsidR="00F955F9" w:rsidRDefault="00F955F9" w:rsidP="00F955F9">
      <w:pPr>
        <w:pStyle w:val="GesAbsatz"/>
      </w:pPr>
      <w:r>
        <w:t>(5) Das Personal des Krankenhauses ist jährlich mindestens einmal zu belehren über</w:t>
      </w:r>
    </w:p>
    <w:p w:rsidR="00F955F9" w:rsidRDefault="00F955F9" w:rsidP="00DA4250">
      <w:pPr>
        <w:pStyle w:val="GesAbsatz"/>
        <w:ind w:left="426" w:hanging="426"/>
      </w:pPr>
      <w:r>
        <w:t>1.</w:t>
      </w:r>
      <w:r w:rsidR="00DA4250">
        <w:tab/>
      </w:r>
      <w:r>
        <w:t>die Anordnung und Bedienung der Feuerlöschgeräte, der Feuerlösch-, Feuermelde- und Alarmeinric</w:t>
      </w:r>
      <w:r>
        <w:t>h</w:t>
      </w:r>
      <w:r>
        <w:t>tungen und</w:t>
      </w:r>
    </w:p>
    <w:p w:rsidR="00F955F9" w:rsidRDefault="00F955F9" w:rsidP="00F955F9">
      <w:pPr>
        <w:pStyle w:val="GesAbsatz"/>
      </w:pPr>
      <w:r>
        <w:t>2.</w:t>
      </w:r>
      <w:r w:rsidR="00DA4250">
        <w:tab/>
      </w:r>
      <w:r>
        <w:t>die Brandschutzordnung, insbesondere über das Verhalten bei einem Brand.</w:t>
      </w:r>
    </w:p>
    <w:p w:rsidR="00F955F9" w:rsidRDefault="00F955F9" w:rsidP="00F955F9">
      <w:pPr>
        <w:pStyle w:val="GesAbsatz"/>
      </w:pPr>
      <w:r>
        <w:t>(6) Lüftungsanlagen müssen so betrieben werden, daß die Anforderungen des § 22 Abs. 3 erfüllt sind.</w:t>
      </w:r>
    </w:p>
    <w:p w:rsidR="00F955F9" w:rsidRDefault="00F955F9" w:rsidP="00DA4250">
      <w:pPr>
        <w:pStyle w:val="berschrift2"/>
      </w:pPr>
      <w:bookmarkStart w:id="43" w:name="_Toc417481641"/>
      <w:r>
        <w:t>Teil VI:</w:t>
      </w:r>
      <w:r w:rsidR="00DA4250">
        <w:br/>
      </w:r>
      <w:r>
        <w:t>Prüfungen</w:t>
      </w:r>
      <w:bookmarkEnd w:id="43"/>
    </w:p>
    <w:p w:rsidR="00F955F9" w:rsidRDefault="00F955F9" w:rsidP="00DA4250">
      <w:pPr>
        <w:pStyle w:val="berschrift3"/>
      </w:pPr>
      <w:bookmarkStart w:id="44" w:name="_Toc417481642"/>
      <w:r>
        <w:t>§ 37</w:t>
      </w:r>
      <w:r w:rsidR="00DA4250">
        <w:br/>
      </w:r>
      <w:r>
        <w:t>(aufgehoben)</w:t>
      </w:r>
      <w:bookmarkEnd w:id="44"/>
    </w:p>
    <w:p w:rsidR="00F955F9" w:rsidRDefault="00F955F9" w:rsidP="00DA4250">
      <w:pPr>
        <w:pStyle w:val="berschrift3"/>
      </w:pPr>
      <w:bookmarkStart w:id="45" w:name="_Toc417481643"/>
      <w:r>
        <w:t>§ 38</w:t>
      </w:r>
      <w:r w:rsidR="00DA4250">
        <w:br/>
      </w:r>
      <w:r>
        <w:t>Prüfungen</w:t>
      </w:r>
      <w:bookmarkEnd w:id="45"/>
    </w:p>
    <w:p w:rsidR="00F955F9" w:rsidRDefault="00F955F9" w:rsidP="00F955F9">
      <w:pPr>
        <w:pStyle w:val="GesAbsatz"/>
      </w:pPr>
      <w:r>
        <w:t>(1) Die Bauherrin oder der Bauherr oder die Betreiberin oder der Betreiber haben die technischen Anlagen und Einrichtungen, an die in dieser Verordnung Anforderungen gestellt werden, entsprechend der Veror</w:t>
      </w:r>
      <w:r>
        <w:t>d</w:t>
      </w:r>
      <w:r>
        <w:t>nung über die Prüfung technischer Anlagen und Einrichtungen von Sonderbauten durch staatlich anerkan</w:t>
      </w:r>
      <w:r>
        <w:t>n</w:t>
      </w:r>
      <w:r>
        <w:t>te Sachverständige und durch Sachkundige - Technische Prüfverordnung - (TPrüfVO) vom 5. Dezember 1995 (GV. N</w:t>
      </w:r>
      <w:r w:rsidR="00AF6D45">
        <w:t>R</w:t>
      </w:r>
      <w:r>
        <w:t>W. S. 1236) prüfen zu lassen.</w:t>
      </w:r>
    </w:p>
    <w:p w:rsidR="00F955F9" w:rsidRDefault="00F955F9" w:rsidP="00F955F9">
      <w:pPr>
        <w:pStyle w:val="GesAbsatz"/>
      </w:pPr>
      <w:r>
        <w:t>(2) Die Bauherrin oder der Bauherr oder die Betreiberin oder der Betreiber haben außerdem die hygienische Beschaffenheit der Lüftungsanlagen von Sachverständigen eines Hygieneinstituts vor der ersten Inbetrie</w:t>
      </w:r>
      <w:r>
        <w:t>b</w:t>
      </w:r>
      <w:r>
        <w:t>nahme prüfen zu lassen. Die Prüfung ist mindestens alle drei Jahre zu wiederholen.</w:t>
      </w:r>
    </w:p>
    <w:p w:rsidR="00F955F9" w:rsidRDefault="00F955F9" w:rsidP="00F955F9">
      <w:pPr>
        <w:pStyle w:val="GesAbsatz"/>
      </w:pPr>
      <w:r>
        <w:t>(3) Die Bauaufsichtsbehörde hat die Krankenhäuser in Zeitabständen von höchstens 5 Jahren zu prüfen. Dabei ist auch die Einhaltung der Betriebsvorschriften zu überwachen und festzustellen, ob die Prüfungen nach den Absätzen 1 und 2 fristgerecht durchgeführt und etwaige Mängel beseitigt worden sind. Der für die Brandschau zuständigen Behörde, dem Gesundheitsamt und dem Staatlichen Amt für Arbeitsschutz ist G</w:t>
      </w:r>
      <w:r>
        <w:t>e</w:t>
      </w:r>
      <w:r>
        <w:t>legenheit zu geben, an der Prüfung teilzunehmen.</w:t>
      </w:r>
    </w:p>
    <w:p w:rsidR="00F955F9" w:rsidRDefault="00F955F9" w:rsidP="00F955F9">
      <w:pPr>
        <w:pStyle w:val="GesAbsatz"/>
      </w:pPr>
      <w:r>
        <w:t>(4) Bei Krankenhäusern des Bundes, des Landes und der Landschaftsverbände hat die zuständige Ba</w:t>
      </w:r>
      <w:r>
        <w:t>u</w:t>
      </w:r>
      <w:r>
        <w:t>dienststelle die Pflichten nach Absatz 3.</w:t>
      </w:r>
    </w:p>
    <w:p w:rsidR="00F955F9" w:rsidRDefault="00F955F9" w:rsidP="00DA4250">
      <w:pPr>
        <w:pStyle w:val="berschrift2"/>
      </w:pPr>
      <w:bookmarkStart w:id="46" w:name="_Toc417481644"/>
      <w:r>
        <w:t>Teil VII:</w:t>
      </w:r>
      <w:r w:rsidR="00DA4250">
        <w:br/>
      </w:r>
      <w:r>
        <w:t>Schlußvorschriften</w:t>
      </w:r>
      <w:bookmarkEnd w:id="46"/>
    </w:p>
    <w:p w:rsidR="00F955F9" w:rsidRDefault="00F955F9" w:rsidP="00DA4250">
      <w:pPr>
        <w:pStyle w:val="berschrift3"/>
      </w:pPr>
      <w:bookmarkStart w:id="47" w:name="_Toc417481645"/>
      <w:r>
        <w:t>§ 39</w:t>
      </w:r>
      <w:r w:rsidR="00DA4250">
        <w:br/>
      </w:r>
      <w:r>
        <w:t>Anwendung der Betriebs-</w:t>
      </w:r>
      <w:r w:rsidR="00DA4250">
        <w:t xml:space="preserve"> </w:t>
      </w:r>
      <w:r>
        <w:t>und Prüfvorschriften auf</w:t>
      </w:r>
      <w:r w:rsidR="00DA4250">
        <w:t xml:space="preserve"> </w:t>
      </w:r>
      <w:r>
        <w:t>bestehende Krankenhäuser</w:t>
      </w:r>
      <w:bookmarkEnd w:id="47"/>
    </w:p>
    <w:p w:rsidR="00F955F9" w:rsidRDefault="00F955F9" w:rsidP="00F955F9">
      <w:pPr>
        <w:pStyle w:val="GesAbsatz"/>
      </w:pPr>
      <w:r>
        <w:t>Auf die zum Zeitpunkt des Inkrafttretens der Verordnung bestehenden Krankenhäuser sind die Betriebsvo</w:t>
      </w:r>
      <w:r>
        <w:t>r</w:t>
      </w:r>
      <w:r>
        <w:t>schriften (§§ 35 und 36) und die Vorschriften über Prüfungen (§ 38) dieser Verordnung entsprechend anz</w:t>
      </w:r>
      <w:r>
        <w:t>u</w:t>
      </w:r>
      <w:r>
        <w:t>wenden.</w:t>
      </w:r>
    </w:p>
    <w:p w:rsidR="00F955F9" w:rsidRDefault="00F955F9" w:rsidP="00DA4250">
      <w:pPr>
        <w:pStyle w:val="berschrift3"/>
      </w:pPr>
      <w:bookmarkStart w:id="48" w:name="_Toc417481646"/>
      <w:r>
        <w:lastRenderedPageBreak/>
        <w:t>§ 40</w:t>
      </w:r>
      <w:r w:rsidR="00DA4250">
        <w:br/>
      </w:r>
      <w:r>
        <w:t>Weitere Anforderungen</w:t>
      </w:r>
      <w:bookmarkEnd w:id="48"/>
    </w:p>
    <w:p w:rsidR="00F955F9" w:rsidRDefault="00F955F9" w:rsidP="00F955F9">
      <w:pPr>
        <w:pStyle w:val="GesAbsatz"/>
      </w:pPr>
      <w:r>
        <w:t>Weitere Anforderungen als nach dieser Verordnung können gestellt werden, wenn dies zur Gefahrenabwehr im Einzelfall erforderlich ist. Dies gilt insbesondere für Anlagen und Einrichtungen im Hinblick auf einen ei</w:t>
      </w:r>
      <w:r>
        <w:t>n</w:t>
      </w:r>
      <w:r>
        <w:t>wandfreien hygienischen Betrieb, für die Sicherung der Rettungswege und für die Beleuchtung.</w:t>
      </w:r>
    </w:p>
    <w:p w:rsidR="00F955F9" w:rsidRDefault="00F955F9" w:rsidP="00DA4250">
      <w:pPr>
        <w:pStyle w:val="berschrift3"/>
      </w:pPr>
      <w:bookmarkStart w:id="49" w:name="_Toc417481647"/>
      <w:r>
        <w:t>§ 41</w:t>
      </w:r>
      <w:r w:rsidR="00DA4250">
        <w:br/>
      </w:r>
      <w:r>
        <w:t>Ordnungswidrigkeiten</w:t>
      </w:r>
      <w:bookmarkEnd w:id="49"/>
    </w:p>
    <w:p w:rsidR="00F955F9" w:rsidRDefault="00F955F9" w:rsidP="00DA4250">
      <w:pPr>
        <w:pStyle w:val="berschrift3"/>
      </w:pPr>
      <w:bookmarkStart w:id="50" w:name="_Toc417481648"/>
      <w:r>
        <w:t>§ 42</w:t>
      </w:r>
      <w:r w:rsidR="00DA4250">
        <w:br/>
      </w:r>
      <w:r>
        <w:t>In-Kraft-Treten und Außer-Kraft-Treten</w:t>
      </w:r>
      <w:bookmarkEnd w:id="50"/>
    </w:p>
    <w:p w:rsidR="0034312D" w:rsidRDefault="00F955F9" w:rsidP="00F955F9">
      <w:pPr>
        <w:pStyle w:val="GesAbsatz"/>
      </w:pPr>
      <w:r>
        <w:t>Diese Verordnung tritt am 1. September 1978 in Kraft. Sie tritt mit Ablauf des 31. Dezember 2009 außer Kraft.</w:t>
      </w:r>
    </w:p>
    <w:p w:rsidR="00F955F9" w:rsidRDefault="0034312D" w:rsidP="00292481">
      <w:pPr>
        <w:pStyle w:val="berschrift2"/>
        <w:jc w:val="left"/>
      </w:pPr>
      <w:r>
        <w:br w:type="page"/>
      </w:r>
      <w:bookmarkStart w:id="51" w:name="_Toc417481649"/>
      <w:r w:rsidR="00E7718F">
        <w:lastRenderedPageBreak/>
        <w:t>Anlage 1</w:t>
      </w:r>
      <w:bookmarkEnd w:id="51"/>
    </w:p>
    <w:p w:rsidR="00E7718F" w:rsidRDefault="00AF6D45" w:rsidP="00F955F9">
      <w:pPr>
        <w:pStyle w:val="GesAbsatz"/>
      </w:pPr>
      <w:r>
        <w:rPr>
          <w:noProof/>
        </w:rPr>
        <w:drawing>
          <wp:inline distT="0" distB="0" distL="0" distR="0" wp14:anchorId="2D4B97E3" wp14:editId="480EB75B">
            <wp:extent cx="5273040" cy="8404860"/>
            <wp:effectExtent l="0" t="0" r="0" b="0"/>
            <wp:docPr id="3" name="Bild 3" descr="Scann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nen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040" cy="8404860"/>
                    </a:xfrm>
                    <a:prstGeom prst="rect">
                      <a:avLst/>
                    </a:prstGeom>
                    <a:noFill/>
                    <a:ln>
                      <a:noFill/>
                    </a:ln>
                  </pic:spPr>
                </pic:pic>
              </a:graphicData>
            </a:graphic>
          </wp:inline>
        </w:drawing>
      </w:r>
    </w:p>
    <w:p w:rsidR="00292481" w:rsidRDefault="00292481" w:rsidP="00F955F9">
      <w:pPr>
        <w:pStyle w:val="GesAbsatz"/>
      </w:pPr>
    </w:p>
    <w:p w:rsidR="00E7718F" w:rsidRDefault="00E7718F" w:rsidP="00292481">
      <w:pPr>
        <w:pStyle w:val="berschrift2"/>
        <w:jc w:val="left"/>
      </w:pPr>
      <w:bookmarkStart w:id="52" w:name="_Toc417481650"/>
      <w:r>
        <w:lastRenderedPageBreak/>
        <w:t>Anlage 2</w:t>
      </w:r>
      <w:bookmarkEnd w:id="52"/>
    </w:p>
    <w:p w:rsidR="00292481" w:rsidRDefault="00292481" w:rsidP="00F955F9">
      <w:pPr>
        <w:pStyle w:val="GesAbsatz"/>
      </w:pPr>
    </w:p>
    <w:p w:rsidR="00E7718F" w:rsidRDefault="00AF6D45" w:rsidP="00F955F9">
      <w:pPr>
        <w:pStyle w:val="GesAbsatz"/>
      </w:pPr>
      <w:r>
        <w:rPr>
          <w:noProof/>
        </w:rPr>
        <w:drawing>
          <wp:inline distT="0" distB="0" distL="0" distR="0" wp14:anchorId="37FA688A" wp14:editId="1C894D0D">
            <wp:extent cx="5737860" cy="8648700"/>
            <wp:effectExtent l="0" t="0" r="0" b="0"/>
            <wp:docPr id="1" name="Bild 1" descr="Scanne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7860" cy="8648700"/>
                    </a:xfrm>
                    <a:prstGeom prst="rect">
                      <a:avLst/>
                    </a:prstGeom>
                    <a:noFill/>
                    <a:ln>
                      <a:noFill/>
                    </a:ln>
                  </pic:spPr>
                </pic:pic>
              </a:graphicData>
            </a:graphic>
          </wp:inline>
        </w:drawing>
      </w:r>
    </w:p>
    <w:p w:rsidR="00E7718F" w:rsidRDefault="00E7718F" w:rsidP="00292481">
      <w:pPr>
        <w:pStyle w:val="berschrift2"/>
        <w:jc w:val="left"/>
      </w:pPr>
      <w:bookmarkStart w:id="53" w:name="_Toc417481651"/>
      <w:r>
        <w:lastRenderedPageBreak/>
        <w:t>Anlage 3</w:t>
      </w:r>
      <w:bookmarkEnd w:id="53"/>
    </w:p>
    <w:p w:rsidR="00E7718F" w:rsidRDefault="00E7718F" w:rsidP="00F955F9">
      <w:pPr>
        <w:pStyle w:val="GesAbsatz"/>
      </w:pPr>
    </w:p>
    <w:p w:rsidR="00E7718F" w:rsidRDefault="00AF6D45" w:rsidP="00F955F9">
      <w:pPr>
        <w:pStyle w:val="GesAbsatz"/>
      </w:pPr>
      <w:r>
        <w:rPr>
          <w:noProof/>
        </w:rPr>
        <w:drawing>
          <wp:inline distT="0" distB="0" distL="0" distR="0">
            <wp:extent cx="5661660" cy="7200900"/>
            <wp:effectExtent l="0" t="0" r="0" b="0"/>
            <wp:docPr id="2" name="Bild 2" descr="Scanne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nen0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1660" cy="7200900"/>
                    </a:xfrm>
                    <a:prstGeom prst="rect">
                      <a:avLst/>
                    </a:prstGeom>
                    <a:noFill/>
                    <a:ln>
                      <a:noFill/>
                    </a:ln>
                  </pic:spPr>
                </pic:pic>
              </a:graphicData>
            </a:graphic>
          </wp:inline>
        </w:drawing>
      </w:r>
    </w:p>
    <w:sectPr w:rsidR="00E7718F">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51" w:rsidRDefault="00054551">
      <w:r>
        <w:separator/>
      </w:r>
    </w:p>
  </w:endnote>
  <w:endnote w:type="continuationSeparator" w:id="0">
    <w:p w:rsidR="00054551" w:rsidRDefault="0005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57" w:rsidRDefault="003D43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D4357" w:rsidRDefault="003D43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57" w:rsidRPr="00AF6D45" w:rsidRDefault="003D4357" w:rsidP="00AF6D45">
    <w:pPr>
      <w:pStyle w:val="Fuzeile"/>
    </w:pPr>
    <w:r>
      <w:tab/>
      <w:t xml:space="preserve">21.02.1978 (GV. </w:t>
    </w:r>
    <w:r w:rsidRPr="00AF6D45">
      <w:t>NRW. S. 154 / SGV. NRW. 232)</w:t>
    </w:r>
    <w:r w:rsidRPr="00AF6D45">
      <w:tab/>
      <w:t xml:space="preserve">Seite </w:t>
    </w:r>
    <w:r w:rsidRPr="00AF6D45">
      <w:fldChar w:fldCharType="begin"/>
    </w:r>
    <w:r w:rsidRPr="00AF6D45">
      <w:instrText xml:space="preserve"> PAGE  \* MERGEFORMAT </w:instrText>
    </w:r>
    <w:r w:rsidRPr="00AF6D45">
      <w:fldChar w:fldCharType="separate"/>
    </w:r>
    <w:r w:rsidR="00FF7D3E">
      <w:rPr>
        <w:noProof/>
      </w:rPr>
      <w:t>1</w:t>
    </w:r>
    <w:r w:rsidRPr="00AF6D45">
      <w:fldChar w:fldCharType="end"/>
    </w:r>
  </w:p>
  <w:p w:rsidR="003D4357" w:rsidRDefault="003D4357" w:rsidP="00AF6D45">
    <w:pPr>
      <w:pStyle w:val="Fuzeile"/>
    </w:pPr>
    <w:r w:rsidRPr="00AF6D45">
      <w:tab/>
      <w:t>Stand 05.</w:t>
    </w:r>
    <w:r>
      <w:t>04.2005 (GV. NRW. S. 274)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51" w:rsidRDefault="00054551">
      <w:r>
        <w:separator/>
      </w:r>
    </w:p>
  </w:footnote>
  <w:footnote w:type="continuationSeparator" w:id="0">
    <w:p w:rsidR="00054551" w:rsidRDefault="0005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57" w:rsidRDefault="00AF6D45" w:rsidP="00AF6D45">
    <w:pPr>
      <w:pStyle w:val="Kopfzeile0"/>
    </w:pPr>
    <w:r>
      <w:t>Archiv10.27</w:t>
    </w:r>
  </w:p>
  <w:p w:rsidR="003D4357" w:rsidRDefault="003D4357" w:rsidP="00AF6D45">
    <w:pPr>
      <w:pStyle w:val="Kopfzeile"/>
    </w:pPr>
    <w:r w:rsidRPr="00AF6D45">
      <w:t>KhBauVO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F9"/>
    <w:rsid w:val="0001451A"/>
    <w:rsid w:val="00054551"/>
    <w:rsid w:val="00077EF0"/>
    <w:rsid w:val="00093D90"/>
    <w:rsid w:val="000B208E"/>
    <w:rsid w:val="000F36F3"/>
    <w:rsid w:val="000F69E7"/>
    <w:rsid w:val="00150B0A"/>
    <w:rsid w:val="001715DF"/>
    <w:rsid w:val="001C1083"/>
    <w:rsid w:val="001F49BF"/>
    <w:rsid w:val="00243AFC"/>
    <w:rsid w:val="0024495D"/>
    <w:rsid w:val="00292481"/>
    <w:rsid w:val="002B3267"/>
    <w:rsid w:val="002D5542"/>
    <w:rsid w:val="003114DF"/>
    <w:rsid w:val="00313F0C"/>
    <w:rsid w:val="0034312D"/>
    <w:rsid w:val="003A6E25"/>
    <w:rsid w:val="003B24A9"/>
    <w:rsid w:val="003D4357"/>
    <w:rsid w:val="00404262"/>
    <w:rsid w:val="00406F32"/>
    <w:rsid w:val="00412824"/>
    <w:rsid w:val="0044472F"/>
    <w:rsid w:val="0045661E"/>
    <w:rsid w:val="00463F31"/>
    <w:rsid w:val="004964D0"/>
    <w:rsid w:val="004F2A9F"/>
    <w:rsid w:val="00524C7E"/>
    <w:rsid w:val="00557465"/>
    <w:rsid w:val="006242A7"/>
    <w:rsid w:val="00634A09"/>
    <w:rsid w:val="0063668C"/>
    <w:rsid w:val="00666321"/>
    <w:rsid w:val="00697151"/>
    <w:rsid w:val="006A1B9D"/>
    <w:rsid w:val="006D0AB0"/>
    <w:rsid w:val="006F7DCB"/>
    <w:rsid w:val="007F5C17"/>
    <w:rsid w:val="00803B9D"/>
    <w:rsid w:val="008B789C"/>
    <w:rsid w:val="008D6200"/>
    <w:rsid w:val="00963345"/>
    <w:rsid w:val="0098598C"/>
    <w:rsid w:val="009C7134"/>
    <w:rsid w:val="00A5468B"/>
    <w:rsid w:val="00A95D02"/>
    <w:rsid w:val="00AB20F7"/>
    <w:rsid w:val="00AD646C"/>
    <w:rsid w:val="00AF6D45"/>
    <w:rsid w:val="00B466D3"/>
    <w:rsid w:val="00B653BB"/>
    <w:rsid w:val="00BC1FF4"/>
    <w:rsid w:val="00CA6AA3"/>
    <w:rsid w:val="00D750EF"/>
    <w:rsid w:val="00D814CB"/>
    <w:rsid w:val="00D86C52"/>
    <w:rsid w:val="00DA4250"/>
    <w:rsid w:val="00DB2935"/>
    <w:rsid w:val="00DB56C4"/>
    <w:rsid w:val="00DC1020"/>
    <w:rsid w:val="00DF72AC"/>
    <w:rsid w:val="00E03BB2"/>
    <w:rsid w:val="00E751D6"/>
    <w:rsid w:val="00E7718F"/>
    <w:rsid w:val="00EB5006"/>
    <w:rsid w:val="00F533BA"/>
    <w:rsid w:val="00F61E0B"/>
    <w:rsid w:val="00F762F4"/>
    <w:rsid w:val="00F90EC9"/>
    <w:rsid w:val="00F955F9"/>
    <w:rsid w:val="00FF7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6D4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F6D45"/>
    <w:pPr>
      <w:keepNext/>
      <w:spacing w:after="120"/>
      <w:jc w:val="center"/>
      <w:outlineLvl w:val="0"/>
    </w:pPr>
    <w:rPr>
      <w:b/>
      <w:kern w:val="28"/>
      <w:sz w:val="28"/>
    </w:rPr>
  </w:style>
  <w:style w:type="paragraph" w:styleId="berschrift2">
    <w:name w:val="heading 2"/>
    <w:basedOn w:val="Standard"/>
    <w:next w:val="GesAbsatz"/>
    <w:qFormat/>
    <w:rsid w:val="00AF6D45"/>
    <w:pPr>
      <w:keepNext/>
      <w:spacing w:before="240"/>
      <w:jc w:val="center"/>
      <w:outlineLvl w:val="1"/>
    </w:pPr>
    <w:rPr>
      <w:b/>
      <w:sz w:val="24"/>
    </w:rPr>
  </w:style>
  <w:style w:type="paragraph" w:styleId="berschrift3">
    <w:name w:val="heading 3"/>
    <w:basedOn w:val="Standard"/>
    <w:next w:val="GesAbsatz"/>
    <w:qFormat/>
    <w:rsid w:val="00AF6D45"/>
    <w:pPr>
      <w:keepNext/>
      <w:spacing w:before="240" w:after="180"/>
      <w:jc w:val="center"/>
      <w:outlineLvl w:val="2"/>
    </w:pPr>
    <w:rPr>
      <w:b/>
    </w:rPr>
  </w:style>
  <w:style w:type="paragraph" w:styleId="berschrift4">
    <w:name w:val="heading 4"/>
    <w:basedOn w:val="Standard"/>
    <w:next w:val="Standard"/>
    <w:rsid w:val="00AF6D45"/>
    <w:pPr>
      <w:keepNext/>
      <w:spacing w:before="240"/>
      <w:outlineLvl w:val="3"/>
    </w:pPr>
  </w:style>
  <w:style w:type="paragraph" w:styleId="berschrift5">
    <w:name w:val="heading 5"/>
    <w:basedOn w:val="Standard"/>
    <w:next w:val="Standard"/>
    <w:rsid w:val="00AF6D45"/>
    <w:pPr>
      <w:spacing w:before="120"/>
      <w:ind w:left="709" w:hanging="709"/>
      <w:outlineLvl w:val="4"/>
    </w:pPr>
  </w:style>
  <w:style w:type="character" w:default="1" w:styleId="Absatz-Standardschriftart">
    <w:name w:val="Default Paragraph Font"/>
    <w:uiPriority w:val="1"/>
    <w:semiHidden/>
    <w:unhideWhenUsed/>
    <w:rsid w:val="00AF6D4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F6D45"/>
  </w:style>
  <w:style w:type="paragraph" w:styleId="Kopfzeile">
    <w:name w:val="header"/>
    <w:basedOn w:val="Standard"/>
    <w:qFormat/>
    <w:rsid w:val="00AF6D45"/>
    <w:pPr>
      <w:tabs>
        <w:tab w:val="center" w:pos="4536"/>
        <w:tab w:val="right" w:pos="9072"/>
      </w:tabs>
      <w:spacing w:before="0" w:after="120"/>
      <w:jc w:val="right"/>
    </w:pPr>
  </w:style>
  <w:style w:type="paragraph" w:styleId="Fuzeile">
    <w:name w:val="footer"/>
    <w:basedOn w:val="Standard"/>
    <w:qFormat/>
    <w:rsid w:val="00AF6D45"/>
    <w:pPr>
      <w:tabs>
        <w:tab w:val="clear" w:pos="425"/>
        <w:tab w:val="right" w:pos="8505"/>
        <w:tab w:val="right" w:pos="9639"/>
      </w:tabs>
      <w:spacing w:before="0" w:after="0"/>
      <w:jc w:val="left"/>
    </w:pPr>
    <w:rPr>
      <w:sz w:val="16"/>
    </w:rPr>
  </w:style>
  <w:style w:type="character" w:styleId="Seitenzahl">
    <w:name w:val="page number"/>
    <w:semiHidden/>
    <w:rsid w:val="00AF6D45"/>
    <w:rPr>
      <w:rFonts w:ascii="Arial" w:hAnsi="Arial"/>
      <w:sz w:val="16"/>
    </w:rPr>
  </w:style>
  <w:style w:type="paragraph" w:styleId="Verzeichnis2">
    <w:name w:val="toc 2"/>
    <w:basedOn w:val="Standard"/>
    <w:next w:val="Standard"/>
    <w:uiPriority w:val="39"/>
    <w:rsid w:val="00AF6D4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AF6D4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F6D45"/>
    <w:pPr>
      <w:spacing w:before="0" w:after="0"/>
    </w:pPr>
    <w:rPr>
      <w:sz w:val="16"/>
    </w:rPr>
  </w:style>
  <w:style w:type="paragraph" w:styleId="Verzeichnis1">
    <w:name w:val="toc 1"/>
    <w:basedOn w:val="Verzeichnis3"/>
    <w:next w:val="Standard"/>
    <w:uiPriority w:val="39"/>
    <w:rsid w:val="00AF6D45"/>
    <w:pPr>
      <w:spacing w:before="120" w:after="120"/>
      <w:ind w:left="0"/>
    </w:pPr>
    <w:rPr>
      <w:b/>
      <w:i w:val="0"/>
      <w:caps/>
    </w:rPr>
  </w:style>
  <w:style w:type="paragraph" w:customStyle="1" w:styleId="GesAbsatz">
    <w:name w:val="GesAbsatz"/>
    <w:basedOn w:val="Standard"/>
    <w:qFormat/>
    <w:rsid w:val="00AF6D45"/>
    <w:pPr>
      <w:spacing w:before="100"/>
    </w:pPr>
    <w:rPr>
      <w:color w:val="000000"/>
    </w:rPr>
  </w:style>
  <w:style w:type="paragraph" w:styleId="Verzeichnis4">
    <w:name w:val="toc 4"/>
    <w:basedOn w:val="Standard"/>
    <w:next w:val="Standard"/>
    <w:semiHidden/>
    <w:rsid w:val="00AF6D4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F6D45"/>
    <w:rPr>
      <w:sz w:val="20"/>
      <w:szCs w:val="20"/>
      <w:vertAlign w:val="superscript"/>
    </w:rPr>
  </w:style>
  <w:style w:type="paragraph" w:styleId="Verzeichnis5">
    <w:name w:val="toc 5"/>
    <w:basedOn w:val="Standard"/>
    <w:next w:val="Standard"/>
    <w:semiHidden/>
    <w:rsid w:val="00AF6D4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F6D4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F6D4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F6D4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F6D45"/>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AF6D45"/>
    <w:rPr>
      <w:color w:val="0000FF"/>
      <w:u w:val="single"/>
    </w:rPr>
  </w:style>
  <w:style w:type="character" w:styleId="BesuchterHyperlink">
    <w:name w:val="FollowedHyperlink"/>
    <w:basedOn w:val="Absatz-Standardschriftart"/>
    <w:rsid w:val="0024495D"/>
    <w:rPr>
      <w:color w:val="800080"/>
      <w:u w:val="single"/>
    </w:rPr>
  </w:style>
  <w:style w:type="paragraph" w:customStyle="1" w:styleId="Kopfzeile0">
    <w:name w:val="Kopfzeile0"/>
    <w:basedOn w:val="Standard"/>
    <w:next w:val="Kopfzeile"/>
    <w:qFormat/>
    <w:rsid w:val="00AF6D45"/>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6D4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F6D45"/>
    <w:pPr>
      <w:keepNext/>
      <w:spacing w:after="120"/>
      <w:jc w:val="center"/>
      <w:outlineLvl w:val="0"/>
    </w:pPr>
    <w:rPr>
      <w:b/>
      <w:kern w:val="28"/>
      <w:sz w:val="28"/>
    </w:rPr>
  </w:style>
  <w:style w:type="paragraph" w:styleId="berschrift2">
    <w:name w:val="heading 2"/>
    <w:basedOn w:val="Standard"/>
    <w:next w:val="GesAbsatz"/>
    <w:qFormat/>
    <w:rsid w:val="00AF6D45"/>
    <w:pPr>
      <w:keepNext/>
      <w:spacing w:before="240"/>
      <w:jc w:val="center"/>
      <w:outlineLvl w:val="1"/>
    </w:pPr>
    <w:rPr>
      <w:b/>
      <w:sz w:val="24"/>
    </w:rPr>
  </w:style>
  <w:style w:type="paragraph" w:styleId="berschrift3">
    <w:name w:val="heading 3"/>
    <w:basedOn w:val="Standard"/>
    <w:next w:val="GesAbsatz"/>
    <w:qFormat/>
    <w:rsid w:val="00AF6D45"/>
    <w:pPr>
      <w:keepNext/>
      <w:spacing w:before="240" w:after="180"/>
      <w:jc w:val="center"/>
      <w:outlineLvl w:val="2"/>
    </w:pPr>
    <w:rPr>
      <w:b/>
    </w:rPr>
  </w:style>
  <w:style w:type="paragraph" w:styleId="berschrift4">
    <w:name w:val="heading 4"/>
    <w:basedOn w:val="Standard"/>
    <w:next w:val="Standard"/>
    <w:rsid w:val="00AF6D45"/>
    <w:pPr>
      <w:keepNext/>
      <w:spacing w:before="240"/>
      <w:outlineLvl w:val="3"/>
    </w:pPr>
  </w:style>
  <w:style w:type="paragraph" w:styleId="berschrift5">
    <w:name w:val="heading 5"/>
    <w:basedOn w:val="Standard"/>
    <w:next w:val="Standard"/>
    <w:rsid w:val="00AF6D45"/>
    <w:pPr>
      <w:spacing w:before="120"/>
      <w:ind w:left="709" w:hanging="709"/>
      <w:outlineLvl w:val="4"/>
    </w:pPr>
  </w:style>
  <w:style w:type="character" w:default="1" w:styleId="Absatz-Standardschriftart">
    <w:name w:val="Default Paragraph Font"/>
    <w:uiPriority w:val="1"/>
    <w:semiHidden/>
    <w:unhideWhenUsed/>
    <w:rsid w:val="00AF6D4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F6D45"/>
  </w:style>
  <w:style w:type="paragraph" w:styleId="Kopfzeile">
    <w:name w:val="header"/>
    <w:basedOn w:val="Standard"/>
    <w:qFormat/>
    <w:rsid w:val="00AF6D45"/>
    <w:pPr>
      <w:tabs>
        <w:tab w:val="center" w:pos="4536"/>
        <w:tab w:val="right" w:pos="9072"/>
      </w:tabs>
      <w:spacing w:before="0" w:after="120"/>
      <w:jc w:val="right"/>
    </w:pPr>
  </w:style>
  <w:style w:type="paragraph" w:styleId="Fuzeile">
    <w:name w:val="footer"/>
    <w:basedOn w:val="Standard"/>
    <w:qFormat/>
    <w:rsid w:val="00AF6D45"/>
    <w:pPr>
      <w:tabs>
        <w:tab w:val="clear" w:pos="425"/>
        <w:tab w:val="right" w:pos="8505"/>
        <w:tab w:val="right" w:pos="9639"/>
      </w:tabs>
      <w:spacing w:before="0" w:after="0"/>
      <w:jc w:val="left"/>
    </w:pPr>
    <w:rPr>
      <w:sz w:val="16"/>
    </w:rPr>
  </w:style>
  <w:style w:type="character" w:styleId="Seitenzahl">
    <w:name w:val="page number"/>
    <w:semiHidden/>
    <w:rsid w:val="00AF6D45"/>
    <w:rPr>
      <w:rFonts w:ascii="Arial" w:hAnsi="Arial"/>
      <w:sz w:val="16"/>
    </w:rPr>
  </w:style>
  <w:style w:type="paragraph" w:styleId="Verzeichnis2">
    <w:name w:val="toc 2"/>
    <w:basedOn w:val="Standard"/>
    <w:next w:val="Standard"/>
    <w:uiPriority w:val="39"/>
    <w:rsid w:val="00AF6D4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AF6D4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F6D45"/>
    <w:pPr>
      <w:spacing w:before="0" w:after="0"/>
    </w:pPr>
    <w:rPr>
      <w:sz w:val="16"/>
    </w:rPr>
  </w:style>
  <w:style w:type="paragraph" w:styleId="Verzeichnis1">
    <w:name w:val="toc 1"/>
    <w:basedOn w:val="Verzeichnis3"/>
    <w:next w:val="Standard"/>
    <w:uiPriority w:val="39"/>
    <w:rsid w:val="00AF6D45"/>
    <w:pPr>
      <w:spacing w:before="120" w:after="120"/>
      <w:ind w:left="0"/>
    </w:pPr>
    <w:rPr>
      <w:b/>
      <w:i w:val="0"/>
      <w:caps/>
    </w:rPr>
  </w:style>
  <w:style w:type="paragraph" w:customStyle="1" w:styleId="GesAbsatz">
    <w:name w:val="GesAbsatz"/>
    <w:basedOn w:val="Standard"/>
    <w:qFormat/>
    <w:rsid w:val="00AF6D45"/>
    <w:pPr>
      <w:spacing w:before="100"/>
    </w:pPr>
    <w:rPr>
      <w:color w:val="000000"/>
    </w:rPr>
  </w:style>
  <w:style w:type="paragraph" w:styleId="Verzeichnis4">
    <w:name w:val="toc 4"/>
    <w:basedOn w:val="Standard"/>
    <w:next w:val="Standard"/>
    <w:semiHidden/>
    <w:rsid w:val="00AF6D4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F6D45"/>
    <w:rPr>
      <w:sz w:val="20"/>
      <w:szCs w:val="20"/>
      <w:vertAlign w:val="superscript"/>
    </w:rPr>
  </w:style>
  <w:style w:type="paragraph" w:styleId="Verzeichnis5">
    <w:name w:val="toc 5"/>
    <w:basedOn w:val="Standard"/>
    <w:next w:val="Standard"/>
    <w:semiHidden/>
    <w:rsid w:val="00AF6D4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F6D4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F6D4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F6D4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F6D45"/>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AF6D45"/>
    <w:rPr>
      <w:color w:val="0000FF"/>
      <w:u w:val="single"/>
    </w:rPr>
  </w:style>
  <w:style w:type="character" w:styleId="BesuchterHyperlink">
    <w:name w:val="FollowedHyperlink"/>
    <w:basedOn w:val="Absatz-Standardschriftart"/>
    <w:rsid w:val="0024495D"/>
    <w:rPr>
      <w:color w:val="800080"/>
      <w:u w:val="single"/>
    </w:rPr>
  </w:style>
  <w:style w:type="paragraph" w:customStyle="1" w:styleId="Kopfzeile0">
    <w:name w:val="Kopfzeile0"/>
    <w:basedOn w:val="Standard"/>
    <w:next w:val="Kopfzeile"/>
    <w:qFormat/>
    <w:rsid w:val="00AF6D45"/>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2&amp;ugl_nr=232&amp;bes_id=4556&amp;aufgehoben=J&amp;menu=1&amp;sg=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602D-CECA-4138-9FEA-4B1A9992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5510</Words>
  <Characters>38783</Characters>
  <Application>Microsoft Office Word</Application>
  <DocSecurity>0</DocSecurity>
  <Lines>323</Lines>
  <Paragraphs>88</Paragraphs>
  <ScaleCrop>false</ScaleCrop>
  <HeadingPairs>
    <vt:vector size="2" baseType="variant">
      <vt:variant>
        <vt:lpstr>Titel</vt:lpstr>
      </vt:variant>
      <vt:variant>
        <vt:i4>1</vt:i4>
      </vt:variant>
    </vt:vector>
  </HeadingPairs>
  <TitlesOfParts>
    <vt:vector size="1" baseType="lpstr">
      <vt:lpstr>Verordnung über den Bau und Betrieb von Krankenhäusern</vt:lpstr>
    </vt:vector>
  </TitlesOfParts>
  <Company>LANUV NRW</Company>
  <LinksUpToDate>false</LinksUpToDate>
  <CharactersWithSpaces>44205</CharactersWithSpaces>
  <SharedDoc>false</SharedDoc>
  <HLinks>
    <vt:vector size="324" baseType="variant">
      <vt:variant>
        <vt:i4>1310780</vt:i4>
      </vt:variant>
      <vt:variant>
        <vt:i4>317</vt:i4>
      </vt:variant>
      <vt:variant>
        <vt:i4>0</vt:i4>
      </vt:variant>
      <vt:variant>
        <vt:i4>5</vt:i4>
      </vt:variant>
      <vt:variant>
        <vt:lpwstr/>
      </vt:variant>
      <vt:variant>
        <vt:lpwstr>_Toc249848374</vt:lpwstr>
      </vt:variant>
      <vt:variant>
        <vt:i4>1310780</vt:i4>
      </vt:variant>
      <vt:variant>
        <vt:i4>311</vt:i4>
      </vt:variant>
      <vt:variant>
        <vt:i4>0</vt:i4>
      </vt:variant>
      <vt:variant>
        <vt:i4>5</vt:i4>
      </vt:variant>
      <vt:variant>
        <vt:lpwstr/>
      </vt:variant>
      <vt:variant>
        <vt:lpwstr>_Toc249848373</vt:lpwstr>
      </vt:variant>
      <vt:variant>
        <vt:i4>1310780</vt:i4>
      </vt:variant>
      <vt:variant>
        <vt:i4>305</vt:i4>
      </vt:variant>
      <vt:variant>
        <vt:i4>0</vt:i4>
      </vt:variant>
      <vt:variant>
        <vt:i4>5</vt:i4>
      </vt:variant>
      <vt:variant>
        <vt:lpwstr/>
      </vt:variant>
      <vt:variant>
        <vt:lpwstr>_Toc249848372</vt:lpwstr>
      </vt:variant>
      <vt:variant>
        <vt:i4>1310780</vt:i4>
      </vt:variant>
      <vt:variant>
        <vt:i4>299</vt:i4>
      </vt:variant>
      <vt:variant>
        <vt:i4>0</vt:i4>
      </vt:variant>
      <vt:variant>
        <vt:i4>5</vt:i4>
      </vt:variant>
      <vt:variant>
        <vt:lpwstr/>
      </vt:variant>
      <vt:variant>
        <vt:lpwstr>_Toc249848371</vt:lpwstr>
      </vt:variant>
      <vt:variant>
        <vt:i4>1310780</vt:i4>
      </vt:variant>
      <vt:variant>
        <vt:i4>293</vt:i4>
      </vt:variant>
      <vt:variant>
        <vt:i4>0</vt:i4>
      </vt:variant>
      <vt:variant>
        <vt:i4>5</vt:i4>
      </vt:variant>
      <vt:variant>
        <vt:lpwstr/>
      </vt:variant>
      <vt:variant>
        <vt:lpwstr>_Toc249848370</vt:lpwstr>
      </vt:variant>
      <vt:variant>
        <vt:i4>1376316</vt:i4>
      </vt:variant>
      <vt:variant>
        <vt:i4>287</vt:i4>
      </vt:variant>
      <vt:variant>
        <vt:i4>0</vt:i4>
      </vt:variant>
      <vt:variant>
        <vt:i4>5</vt:i4>
      </vt:variant>
      <vt:variant>
        <vt:lpwstr/>
      </vt:variant>
      <vt:variant>
        <vt:lpwstr>_Toc249848369</vt:lpwstr>
      </vt:variant>
      <vt:variant>
        <vt:i4>1376316</vt:i4>
      </vt:variant>
      <vt:variant>
        <vt:i4>281</vt:i4>
      </vt:variant>
      <vt:variant>
        <vt:i4>0</vt:i4>
      </vt:variant>
      <vt:variant>
        <vt:i4>5</vt:i4>
      </vt:variant>
      <vt:variant>
        <vt:lpwstr/>
      </vt:variant>
      <vt:variant>
        <vt:lpwstr>_Toc249848368</vt:lpwstr>
      </vt:variant>
      <vt:variant>
        <vt:i4>1376316</vt:i4>
      </vt:variant>
      <vt:variant>
        <vt:i4>275</vt:i4>
      </vt:variant>
      <vt:variant>
        <vt:i4>0</vt:i4>
      </vt:variant>
      <vt:variant>
        <vt:i4>5</vt:i4>
      </vt:variant>
      <vt:variant>
        <vt:lpwstr/>
      </vt:variant>
      <vt:variant>
        <vt:lpwstr>_Toc249848367</vt:lpwstr>
      </vt:variant>
      <vt:variant>
        <vt:i4>1376316</vt:i4>
      </vt:variant>
      <vt:variant>
        <vt:i4>269</vt:i4>
      </vt:variant>
      <vt:variant>
        <vt:i4>0</vt:i4>
      </vt:variant>
      <vt:variant>
        <vt:i4>5</vt:i4>
      </vt:variant>
      <vt:variant>
        <vt:lpwstr/>
      </vt:variant>
      <vt:variant>
        <vt:lpwstr>_Toc249848366</vt:lpwstr>
      </vt:variant>
      <vt:variant>
        <vt:i4>1376316</vt:i4>
      </vt:variant>
      <vt:variant>
        <vt:i4>263</vt:i4>
      </vt:variant>
      <vt:variant>
        <vt:i4>0</vt:i4>
      </vt:variant>
      <vt:variant>
        <vt:i4>5</vt:i4>
      </vt:variant>
      <vt:variant>
        <vt:lpwstr/>
      </vt:variant>
      <vt:variant>
        <vt:lpwstr>_Toc249848365</vt:lpwstr>
      </vt:variant>
      <vt:variant>
        <vt:i4>1376316</vt:i4>
      </vt:variant>
      <vt:variant>
        <vt:i4>257</vt:i4>
      </vt:variant>
      <vt:variant>
        <vt:i4>0</vt:i4>
      </vt:variant>
      <vt:variant>
        <vt:i4>5</vt:i4>
      </vt:variant>
      <vt:variant>
        <vt:lpwstr/>
      </vt:variant>
      <vt:variant>
        <vt:lpwstr>_Toc249848364</vt:lpwstr>
      </vt:variant>
      <vt:variant>
        <vt:i4>1376316</vt:i4>
      </vt:variant>
      <vt:variant>
        <vt:i4>251</vt:i4>
      </vt:variant>
      <vt:variant>
        <vt:i4>0</vt:i4>
      </vt:variant>
      <vt:variant>
        <vt:i4>5</vt:i4>
      </vt:variant>
      <vt:variant>
        <vt:lpwstr/>
      </vt:variant>
      <vt:variant>
        <vt:lpwstr>_Toc249848363</vt:lpwstr>
      </vt:variant>
      <vt:variant>
        <vt:i4>1376316</vt:i4>
      </vt:variant>
      <vt:variant>
        <vt:i4>245</vt:i4>
      </vt:variant>
      <vt:variant>
        <vt:i4>0</vt:i4>
      </vt:variant>
      <vt:variant>
        <vt:i4>5</vt:i4>
      </vt:variant>
      <vt:variant>
        <vt:lpwstr/>
      </vt:variant>
      <vt:variant>
        <vt:lpwstr>_Toc249848362</vt:lpwstr>
      </vt:variant>
      <vt:variant>
        <vt:i4>1376316</vt:i4>
      </vt:variant>
      <vt:variant>
        <vt:i4>239</vt:i4>
      </vt:variant>
      <vt:variant>
        <vt:i4>0</vt:i4>
      </vt:variant>
      <vt:variant>
        <vt:i4>5</vt:i4>
      </vt:variant>
      <vt:variant>
        <vt:lpwstr/>
      </vt:variant>
      <vt:variant>
        <vt:lpwstr>_Toc249848361</vt:lpwstr>
      </vt:variant>
      <vt:variant>
        <vt:i4>1376316</vt:i4>
      </vt:variant>
      <vt:variant>
        <vt:i4>233</vt:i4>
      </vt:variant>
      <vt:variant>
        <vt:i4>0</vt:i4>
      </vt:variant>
      <vt:variant>
        <vt:i4>5</vt:i4>
      </vt:variant>
      <vt:variant>
        <vt:lpwstr/>
      </vt:variant>
      <vt:variant>
        <vt:lpwstr>_Toc249848360</vt:lpwstr>
      </vt:variant>
      <vt:variant>
        <vt:i4>1441852</vt:i4>
      </vt:variant>
      <vt:variant>
        <vt:i4>227</vt:i4>
      </vt:variant>
      <vt:variant>
        <vt:i4>0</vt:i4>
      </vt:variant>
      <vt:variant>
        <vt:i4>5</vt:i4>
      </vt:variant>
      <vt:variant>
        <vt:lpwstr/>
      </vt:variant>
      <vt:variant>
        <vt:lpwstr>_Toc249848359</vt:lpwstr>
      </vt:variant>
      <vt:variant>
        <vt:i4>1441852</vt:i4>
      </vt:variant>
      <vt:variant>
        <vt:i4>221</vt:i4>
      </vt:variant>
      <vt:variant>
        <vt:i4>0</vt:i4>
      </vt:variant>
      <vt:variant>
        <vt:i4>5</vt:i4>
      </vt:variant>
      <vt:variant>
        <vt:lpwstr/>
      </vt:variant>
      <vt:variant>
        <vt:lpwstr>_Toc249848358</vt:lpwstr>
      </vt:variant>
      <vt:variant>
        <vt:i4>1441852</vt:i4>
      </vt:variant>
      <vt:variant>
        <vt:i4>215</vt:i4>
      </vt:variant>
      <vt:variant>
        <vt:i4>0</vt:i4>
      </vt:variant>
      <vt:variant>
        <vt:i4>5</vt:i4>
      </vt:variant>
      <vt:variant>
        <vt:lpwstr/>
      </vt:variant>
      <vt:variant>
        <vt:lpwstr>_Toc249848357</vt:lpwstr>
      </vt:variant>
      <vt:variant>
        <vt:i4>1441852</vt:i4>
      </vt:variant>
      <vt:variant>
        <vt:i4>209</vt:i4>
      </vt:variant>
      <vt:variant>
        <vt:i4>0</vt:i4>
      </vt:variant>
      <vt:variant>
        <vt:i4>5</vt:i4>
      </vt:variant>
      <vt:variant>
        <vt:lpwstr/>
      </vt:variant>
      <vt:variant>
        <vt:lpwstr>_Toc249848356</vt:lpwstr>
      </vt:variant>
      <vt:variant>
        <vt:i4>1441852</vt:i4>
      </vt:variant>
      <vt:variant>
        <vt:i4>203</vt:i4>
      </vt:variant>
      <vt:variant>
        <vt:i4>0</vt:i4>
      </vt:variant>
      <vt:variant>
        <vt:i4>5</vt:i4>
      </vt:variant>
      <vt:variant>
        <vt:lpwstr/>
      </vt:variant>
      <vt:variant>
        <vt:lpwstr>_Toc249848355</vt:lpwstr>
      </vt:variant>
      <vt:variant>
        <vt:i4>1441852</vt:i4>
      </vt:variant>
      <vt:variant>
        <vt:i4>197</vt:i4>
      </vt:variant>
      <vt:variant>
        <vt:i4>0</vt:i4>
      </vt:variant>
      <vt:variant>
        <vt:i4>5</vt:i4>
      </vt:variant>
      <vt:variant>
        <vt:lpwstr/>
      </vt:variant>
      <vt:variant>
        <vt:lpwstr>_Toc249848354</vt:lpwstr>
      </vt:variant>
      <vt:variant>
        <vt:i4>1441852</vt:i4>
      </vt:variant>
      <vt:variant>
        <vt:i4>191</vt:i4>
      </vt:variant>
      <vt:variant>
        <vt:i4>0</vt:i4>
      </vt:variant>
      <vt:variant>
        <vt:i4>5</vt:i4>
      </vt:variant>
      <vt:variant>
        <vt:lpwstr/>
      </vt:variant>
      <vt:variant>
        <vt:lpwstr>_Toc249848353</vt:lpwstr>
      </vt:variant>
      <vt:variant>
        <vt:i4>1441852</vt:i4>
      </vt:variant>
      <vt:variant>
        <vt:i4>185</vt:i4>
      </vt:variant>
      <vt:variant>
        <vt:i4>0</vt:i4>
      </vt:variant>
      <vt:variant>
        <vt:i4>5</vt:i4>
      </vt:variant>
      <vt:variant>
        <vt:lpwstr/>
      </vt:variant>
      <vt:variant>
        <vt:lpwstr>_Toc249848352</vt:lpwstr>
      </vt:variant>
      <vt:variant>
        <vt:i4>1441852</vt:i4>
      </vt:variant>
      <vt:variant>
        <vt:i4>179</vt:i4>
      </vt:variant>
      <vt:variant>
        <vt:i4>0</vt:i4>
      </vt:variant>
      <vt:variant>
        <vt:i4>5</vt:i4>
      </vt:variant>
      <vt:variant>
        <vt:lpwstr/>
      </vt:variant>
      <vt:variant>
        <vt:lpwstr>_Toc249848351</vt:lpwstr>
      </vt:variant>
      <vt:variant>
        <vt:i4>1441852</vt:i4>
      </vt:variant>
      <vt:variant>
        <vt:i4>173</vt:i4>
      </vt:variant>
      <vt:variant>
        <vt:i4>0</vt:i4>
      </vt:variant>
      <vt:variant>
        <vt:i4>5</vt:i4>
      </vt:variant>
      <vt:variant>
        <vt:lpwstr/>
      </vt:variant>
      <vt:variant>
        <vt:lpwstr>_Toc249848350</vt:lpwstr>
      </vt:variant>
      <vt:variant>
        <vt:i4>1507388</vt:i4>
      </vt:variant>
      <vt:variant>
        <vt:i4>167</vt:i4>
      </vt:variant>
      <vt:variant>
        <vt:i4>0</vt:i4>
      </vt:variant>
      <vt:variant>
        <vt:i4>5</vt:i4>
      </vt:variant>
      <vt:variant>
        <vt:lpwstr/>
      </vt:variant>
      <vt:variant>
        <vt:lpwstr>_Toc249848349</vt:lpwstr>
      </vt:variant>
      <vt:variant>
        <vt:i4>1507388</vt:i4>
      </vt:variant>
      <vt:variant>
        <vt:i4>161</vt:i4>
      </vt:variant>
      <vt:variant>
        <vt:i4>0</vt:i4>
      </vt:variant>
      <vt:variant>
        <vt:i4>5</vt:i4>
      </vt:variant>
      <vt:variant>
        <vt:lpwstr/>
      </vt:variant>
      <vt:variant>
        <vt:lpwstr>_Toc249848348</vt:lpwstr>
      </vt:variant>
      <vt:variant>
        <vt:i4>1507388</vt:i4>
      </vt:variant>
      <vt:variant>
        <vt:i4>155</vt:i4>
      </vt:variant>
      <vt:variant>
        <vt:i4>0</vt:i4>
      </vt:variant>
      <vt:variant>
        <vt:i4>5</vt:i4>
      </vt:variant>
      <vt:variant>
        <vt:lpwstr/>
      </vt:variant>
      <vt:variant>
        <vt:lpwstr>_Toc249848347</vt:lpwstr>
      </vt:variant>
      <vt:variant>
        <vt:i4>1507388</vt:i4>
      </vt:variant>
      <vt:variant>
        <vt:i4>149</vt:i4>
      </vt:variant>
      <vt:variant>
        <vt:i4>0</vt:i4>
      </vt:variant>
      <vt:variant>
        <vt:i4>5</vt:i4>
      </vt:variant>
      <vt:variant>
        <vt:lpwstr/>
      </vt:variant>
      <vt:variant>
        <vt:lpwstr>_Toc249848346</vt:lpwstr>
      </vt:variant>
      <vt:variant>
        <vt:i4>1507388</vt:i4>
      </vt:variant>
      <vt:variant>
        <vt:i4>143</vt:i4>
      </vt:variant>
      <vt:variant>
        <vt:i4>0</vt:i4>
      </vt:variant>
      <vt:variant>
        <vt:i4>5</vt:i4>
      </vt:variant>
      <vt:variant>
        <vt:lpwstr/>
      </vt:variant>
      <vt:variant>
        <vt:lpwstr>_Toc249848345</vt:lpwstr>
      </vt:variant>
      <vt:variant>
        <vt:i4>1507388</vt:i4>
      </vt:variant>
      <vt:variant>
        <vt:i4>137</vt:i4>
      </vt:variant>
      <vt:variant>
        <vt:i4>0</vt:i4>
      </vt:variant>
      <vt:variant>
        <vt:i4>5</vt:i4>
      </vt:variant>
      <vt:variant>
        <vt:lpwstr/>
      </vt:variant>
      <vt:variant>
        <vt:lpwstr>_Toc249848344</vt:lpwstr>
      </vt:variant>
      <vt:variant>
        <vt:i4>1507388</vt:i4>
      </vt:variant>
      <vt:variant>
        <vt:i4>131</vt:i4>
      </vt:variant>
      <vt:variant>
        <vt:i4>0</vt:i4>
      </vt:variant>
      <vt:variant>
        <vt:i4>5</vt:i4>
      </vt:variant>
      <vt:variant>
        <vt:lpwstr/>
      </vt:variant>
      <vt:variant>
        <vt:lpwstr>_Toc249848343</vt:lpwstr>
      </vt:variant>
      <vt:variant>
        <vt:i4>1507388</vt:i4>
      </vt:variant>
      <vt:variant>
        <vt:i4>125</vt:i4>
      </vt:variant>
      <vt:variant>
        <vt:i4>0</vt:i4>
      </vt:variant>
      <vt:variant>
        <vt:i4>5</vt:i4>
      </vt:variant>
      <vt:variant>
        <vt:lpwstr/>
      </vt:variant>
      <vt:variant>
        <vt:lpwstr>_Toc249848342</vt:lpwstr>
      </vt:variant>
      <vt:variant>
        <vt:i4>1507388</vt:i4>
      </vt:variant>
      <vt:variant>
        <vt:i4>119</vt:i4>
      </vt:variant>
      <vt:variant>
        <vt:i4>0</vt:i4>
      </vt:variant>
      <vt:variant>
        <vt:i4>5</vt:i4>
      </vt:variant>
      <vt:variant>
        <vt:lpwstr/>
      </vt:variant>
      <vt:variant>
        <vt:lpwstr>_Toc249848341</vt:lpwstr>
      </vt:variant>
      <vt:variant>
        <vt:i4>1507388</vt:i4>
      </vt:variant>
      <vt:variant>
        <vt:i4>113</vt:i4>
      </vt:variant>
      <vt:variant>
        <vt:i4>0</vt:i4>
      </vt:variant>
      <vt:variant>
        <vt:i4>5</vt:i4>
      </vt:variant>
      <vt:variant>
        <vt:lpwstr/>
      </vt:variant>
      <vt:variant>
        <vt:lpwstr>_Toc249848340</vt:lpwstr>
      </vt:variant>
      <vt:variant>
        <vt:i4>1048636</vt:i4>
      </vt:variant>
      <vt:variant>
        <vt:i4>107</vt:i4>
      </vt:variant>
      <vt:variant>
        <vt:i4>0</vt:i4>
      </vt:variant>
      <vt:variant>
        <vt:i4>5</vt:i4>
      </vt:variant>
      <vt:variant>
        <vt:lpwstr/>
      </vt:variant>
      <vt:variant>
        <vt:lpwstr>_Toc249848339</vt:lpwstr>
      </vt:variant>
      <vt:variant>
        <vt:i4>1048636</vt:i4>
      </vt:variant>
      <vt:variant>
        <vt:i4>101</vt:i4>
      </vt:variant>
      <vt:variant>
        <vt:i4>0</vt:i4>
      </vt:variant>
      <vt:variant>
        <vt:i4>5</vt:i4>
      </vt:variant>
      <vt:variant>
        <vt:lpwstr/>
      </vt:variant>
      <vt:variant>
        <vt:lpwstr>_Toc249848338</vt:lpwstr>
      </vt:variant>
      <vt:variant>
        <vt:i4>1048636</vt:i4>
      </vt:variant>
      <vt:variant>
        <vt:i4>95</vt:i4>
      </vt:variant>
      <vt:variant>
        <vt:i4>0</vt:i4>
      </vt:variant>
      <vt:variant>
        <vt:i4>5</vt:i4>
      </vt:variant>
      <vt:variant>
        <vt:lpwstr/>
      </vt:variant>
      <vt:variant>
        <vt:lpwstr>_Toc249848337</vt:lpwstr>
      </vt:variant>
      <vt:variant>
        <vt:i4>1048636</vt:i4>
      </vt:variant>
      <vt:variant>
        <vt:i4>89</vt:i4>
      </vt:variant>
      <vt:variant>
        <vt:i4>0</vt:i4>
      </vt:variant>
      <vt:variant>
        <vt:i4>5</vt:i4>
      </vt:variant>
      <vt:variant>
        <vt:lpwstr/>
      </vt:variant>
      <vt:variant>
        <vt:lpwstr>_Toc249848336</vt:lpwstr>
      </vt:variant>
      <vt:variant>
        <vt:i4>1048636</vt:i4>
      </vt:variant>
      <vt:variant>
        <vt:i4>83</vt:i4>
      </vt:variant>
      <vt:variant>
        <vt:i4>0</vt:i4>
      </vt:variant>
      <vt:variant>
        <vt:i4>5</vt:i4>
      </vt:variant>
      <vt:variant>
        <vt:lpwstr/>
      </vt:variant>
      <vt:variant>
        <vt:lpwstr>_Toc249848335</vt:lpwstr>
      </vt:variant>
      <vt:variant>
        <vt:i4>1048636</vt:i4>
      </vt:variant>
      <vt:variant>
        <vt:i4>77</vt:i4>
      </vt:variant>
      <vt:variant>
        <vt:i4>0</vt:i4>
      </vt:variant>
      <vt:variant>
        <vt:i4>5</vt:i4>
      </vt:variant>
      <vt:variant>
        <vt:lpwstr/>
      </vt:variant>
      <vt:variant>
        <vt:lpwstr>_Toc249848334</vt:lpwstr>
      </vt:variant>
      <vt:variant>
        <vt:i4>1048636</vt:i4>
      </vt:variant>
      <vt:variant>
        <vt:i4>71</vt:i4>
      </vt:variant>
      <vt:variant>
        <vt:i4>0</vt:i4>
      </vt:variant>
      <vt:variant>
        <vt:i4>5</vt:i4>
      </vt:variant>
      <vt:variant>
        <vt:lpwstr/>
      </vt:variant>
      <vt:variant>
        <vt:lpwstr>_Toc249848333</vt:lpwstr>
      </vt:variant>
      <vt:variant>
        <vt:i4>1048636</vt:i4>
      </vt:variant>
      <vt:variant>
        <vt:i4>65</vt:i4>
      </vt:variant>
      <vt:variant>
        <vt:i4>0</vt:i4>
      </vt:variant>
      <vt:variant>
        <vt:i4>5</vt:i4>
      </vt:variant>
      <vt:variant>
        <vt:lpwstr/>
      </vt:variant>
      <vt:variant>
        <vt:lpwstr>_Toc249848332</vt:lpwstr>
      </vt:variant>
      <vt:variant>
        <vt:i4>1048636</vt:i4>
      </vt:variant>
      <vt:variant>
        <vt:i4>59</vt:i4>
      </vt:variant>
      <vt:variant>
        <vt:i4>0</vt:i4>
      </vt:variant>
      <vt:variant>
        <vt:i4>5</vt:i4>
      </vt:variant>
      <vt:variant>
        <vt:lpwstr/>
      </vt:variant>
      <vt:variant>
        <vt:lpwstr>_Toc249848331</vt:lpwstr>
      </vt:variant>
      <vt:variant>
        <vt:i4>1048636</vt:i4>
      </vt:variant>
      <vt:variant>
        <vt:i4>53</vt:i4>
      </vt:variant>
      <vt:variant>
        <vt:i4>0</vt:i4>
      </vt:variant>
      <vt:variant>
        <vt:i4>5</vt:i4>
      </vt:variant>
      <vt:variant>
        <vt:lpwstr/>
      </vt:variant>
      <vt:variant>
        <vt:lpwstr>_Toc249848330</vt:lpwstr>
      </vt:variant>
      <vt:variant>
        <vt:i4>1114172</vt:i4>
      </vt:variant>
      <vt:variant>
        <vt:i4>47</vt:i4>
      </vt:variant>
      <vt:variant>
        <vt:i4>0</vt:i4>
      </vt:variant>
      <vt:variant>
        <vt:i4>5</vt:i4>
      </vt:variant>
      <vt:variant>
        <vt:lpwstr/>
      </vt:variant>
      <vt:variant>
        <vt:lpwstr>_Toc249848329</vt:lpwstr>
      </vt:variant>
      <vt:variant>
        <vt:i4>1114172</vt:i4>
      </vt:variant>
      <vt:variant>
        <vt:i4>41</vt:i4>
      </vt:variant>
      <vt:variant>
        <vt:i4>0</vt:i4>
      </vt:variant>
      <vt:variant>
        <vt:i4>5</vt:i4>
      </vt:variant>
      <vt:variant>
        <vt:lpwstr/>
      </vt:variant>
      <vt:variant>
        <vt:lpwstr>_Toc249848328</vt:lpwstr>
      </vt:variant>
      <vt:variant>
        <vt:i4>1114172</vt:i4>
      </vt:variant>
      <vt:variant>
        <vt:i4>35</vt:i4>
      </vt:variant>
      <vt:variant>
        <vt:i4>0</vt:i4>
      </vt:variant>
      <vt:variant>
        <vt:i4>5</vt:i4>
      </vt:variant>
      <vt:variant>
        <vt:lpwstr/>
      </vt:variant>
      <vt:variant>
        <vt:lpwstr>_Toc249848327</vt:lpwstr>
      </vt:variant>
      <vt:variant>
        <vt:i4>1114172</vt:i4>
      </vt:variant>
      <vt:variant>
        <vt:i4>29</vt:i4>
      </vt:variant>
      <vt:variant>
        <vt:i4>0</vt:i4>
      </vt:variant>
      <vt:variant>
        <vt:i4>5</vt:i4>
      </vt:variant>
      <vt:variant>
        <vt:lpwstr/>
      </vt:variant>
      <vt:variant>
        <vt:lpwstr>_Toc249848326</vt:lpwstr>
      </vt:variant>
      <vt:variant>
        <vt:i4>1114172</vt:i4>
      </vt:variant>
      <vt:variant>
        <vt:i4>23</vt:i4>
      </vt:variant>
      <vt:variant>
        <vt:i4>0</vt:i4>
      </vt:variant>
      <vt:variant>
        <vt:i4>5</vt:i4>
      </vt:variant>
      <vt:variant>
        <vt:lpwstr/>
      </vt:variant>
      <vt:variant>
        <vt:lpwstr>_Toc249848325</vt:lpwstr>
      </vt:variant>
      <vt:variant>
        <vt:i4>1114172</vt:i4>
      </vt:variant>
      <vt:variant>
        <vt:i4>17</vt:i4>
      </vt:variant>
      <vt:variant>
        <vt:i4>0</vt:i4>
      </vt:variant>
      <vt:variant>
        <vt:i4>5</vt:i4>
      </vt:variant>
      <vt:variant>
        <vt:lpwstr/>
      </vt:variant>
      <vt:variant>
        <vt:lpwstr>_Toc249848324</vt:lpwstr>
      </vt:variant>
      <vt:variant>
        <vt:i4>1114172</vt:i4>
      </vt:variant>
      <vt:variant>
        <vt:i4>11</vt:i4>
      </vt:variant>
      <vt:variant>
        <vt:i4>0</vt:i4>
      </vt:variant>
      <vt:variant>
        <vt:i4>5</vt:i4>
      </vt:variant>
      <vt:variant>
        <vt:lpwstr/>
      </vt:variant>
      <vt:variant>
        <vt:lpwstr>_Toc249848323</vt:lpwstr>
      </vt:variant>
      <vt:variant>
        <vt:i4>1114172</vt:i4>
      </vt:variant>
      <vt:variant>
        <vt:i4>5</vt:i4>
      </vt:variant>
      <vt:variant>
        <vt:i4>0</vt:i4>
      </vt:variant>
      <vt:variant>
        <vt:i4>5</vt:i4>
      </vt:variant>
      <vt:variant>
        <vt:lpwstr/>
      </vt:variant>
      <vt:variant>
        <vt:lpwstr>_Toc249848322</vt:lpwstr>
      </vt:variant>
      <vt:variant>
        <vt:i4>852048</vt:i4>
      </vt:variant>
      <vt:variant>
        <vt:i4>0</vt:i4>
      </vt:variant>
      <vt:variant>
        <vt:i4>0</vt:i4>
      </vt:variant>
      <vt:variant>
        <vt:i4>5</vt:i4>
      </vt:variant>
      <vt:variant>
        <vt:lpwstr>https://lv.recht.nrw.de/lmi/owa/br_bes_text?anw_nr=2&amp;gld_nr=2&amp;ugl_nr=232&amp;bes_id=4556&amp;aufgehoben=J&amp;menu=1&amp;sg=0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Bau und Betrieb von Krankenhäusern</dc:title>
  <dc:subject>Krankenhausbauverordnung - KhBauVO</dc:subject>
  <dc:creator>Np</dc:creator>
  <cp:lastModifiedBy>rueter</cp:lastModifiedBy>
  <cp:revision>3</cp:revision>
  <cp:lastPrinted>2004-12-14T11:08:00Z</cp:lastPrinted>
  <dcterms:created xsi:type="dcterms:W3CDTF">2015-04-22T14:02:00Z</dcterms:created>
  <dcterms:modified xsi:type="dcterms:W3CDTF">2015-04-22T14:04:00Z</dcterms:modified>
</cp:coreProperties>
</file>